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23D47" w14:textId="615152E4" w:rsidR="00741D87" w:rsidRDefault="00741D87"/>
    <w:p w14:paraId="07E5EA18" w14:textId="1A525876" w:rsidR="004B0427" w:rsidRDefault="004B0427"/>
    <w:p w14:paraId="50277348" w14:textId="77777777" w:rsidR="004B0427" w:rsidRDefault="004B0427">
      <w:r>
        <w:t>All non-resident property owners are required to pay a tax on their property.  This is done annually, one year in arrears, so in December 2018, you need to file a return (Form 210) for 2017, and so on.</w:t>
      </w:r>
    </w:p>
    <w:p w14:paraId="6418741E" w14:textId="6E5348BD" w:rsidR="004B0427" w:rsidRDefault="004B0427">
      <w:r>
        <w:t xml:space="preserve">Before you start, you need to know the </w:t>
      </w:r>
      <w:proofErr w:type="spellStart"/>
      <w:r>
        <w:t>Catastral</w:t>
      </w:r>
      <w:proofErr w:type="spellEnd"/>
      <w:r>
        <w:t xml:space="preserve"> </w:t>
      </w:r>
      <w:proofErr w:type="gramStart"/>
      <w:r>
        <w:t xml:space="preserve">Value </w:t>
      </w:r>
      <w:r w:rsidR="00B533A0">
        <w:t xml:space="preserve"> (</w:t>
      </w:r>
      <w:proofErr w:type="gramEnd"/>
      <w:r w:rsidR="00B533A0">
        <w:t xml:space="preserve">CV) </w:t>
      </w:r>
      <w:r>
        <w:t xml:space="preserve">of the property (think of it as the old UK ‘Rateable Value’), and the date of the valuation.  You can get this information from your </w:t>
      </w:r>
      <w:proofErr w:type="spellStart"/>
      <w:r>
        <w:t>Impuesto</w:t>
      </w:r>
      <w:proofErr w:type="spellEnd"/>
      <w:r>
        <w:t xml:space="preserve"> </w:t>
      </w:r>
      <w:proofErr w:type="spellStart"/>
      <w:r>
        <w:t>Bienes</w:t>
      </w:r>
      <w:proofErr w:type="spellEnd"/>
      <w:r>
        <w:t xml:space="preserve"> </w:t>
      </w:r>
      <w:proofErr w:type="spellStart"/>
      <w:r>
        <w:t>Inmuebles</w:t>
      </w:r>
      <w:proofErr w:type="spellEnd"/>
      <w:r>
        <w:t xml:space="preserve"> Urbana (IBI U) bill (the ‘rates’ bill) issued by the Local Council (La Olivia </w:t>
      </w:r>
      <w:proofErr w:type="spellStart"/>
      <w:r>
        <w:t>Ayuntamiento</w:t>
      </w:r>
      <w:proofErr w:type="spellEnd"/>
      <w:r w:rsidR="00E5229F">
        <w:t xml:space="preserve"> or other </w:t>
      </w:r>
      <w:proofErr w:type="spellStart"/>
      <w:r w:rsidR="00E5229F">
        <w:t>Ayuntamiento</w:t>
      </w:r>
      <w:proofErr w:type="spellEnd"/>
      <w:r>
        <w:t>).  If you pay by Direct Debit, then you should be able to access the details from your on-line banking, once the payment has been made (Remember, you</w:t>
      </w:r>
      <w:r w:rsidR="00D91666">
        <w:t xml:space="preserve"> are</w:t>
      </w:r>
      <w:r>
        <w:t xml:space="preserve"> looking at LAST YEAR’S payment, not this year!).</w:t>
      </w:r>
    </w:p>
    <w:p w14:paraId="77A96816" w14:textId="0E86D73D" w:rsidR="004B0427" w:rsidRDefault="004B0427">
      <w:r>
        <w:t>Having discovered your CV</w:t>
      </w:r>
      <w:r w:rsidR="00B533A0">
        <w:t xml:space="preserve">, </w:t>
      </w:r>
      <w:r w:rsidR="0062782E">
        <w:t>there are some deductions you may need to make to that value, to arrive at the value you declare on the Tax Form.</w:t>
      </w:r>
    </w:p>
    <w:p w14:paraId="65FBFA0D" w14:textId="76270F70" w:rsidR="0062782E" w:rsidRDefault="0062782E" w:rsidP="0062782E">
      <w:pPr>
        <w:pStyle w:val="ListParagraph"/>
        <w:numPr>
          <w:ilvl w:val="0"/>
          <w:numId w:val="1"/>
        </w:numPr>
      </w:pPr>
      <w:r>
        <w:t>Firstly: If you have only owned the property for part of the year, you only declare a proportion of the value, x/36</w:t>
      </w:r>
      <w:r w:rsidR="006808C1">
        <w:t>5</w:t>
      </w:r>
      <w:r>
        <w:t xml:space="preserve"> for every day you have been the owner.</w:t>
      </w:r>
    </w:p>
    <w:p w14:paraId="3890E873" w14:textId="77777777" w:rsidR="0062782E" w:rsidRDefault="0062782E" w:rsidP="0062782E">
      <w:pPr>
        <w:pStyle w:val="ListParagraph"/>
      </w:pPr>
    </w:p>
    <w:p w14:paraId="44A55DB8" w14:textId="5A4CA667" w:rsidR="0062782E" w:rsidRDefault="0062782E" w:rsidP="0062782E">
      <w:pPr>
        <w:pStyle w:val="ListParagraph"/>
        <w:numPr>
          <w:ilvl w:val="0"/>
          <w:numId w:val="1"/>
        </w:numPr>
      </w:pPr>
      <w:r>
        <w:t>Secondly: You divide the value between the owners, as each owner has to make a declaration and submit a Tax Form.  Typically, for a property owned jointly by a couple, each partner declares 50% of the value.</w:t>
      </w:r>
    </w:p>
    <w:p w14:paraId="49989E60" w14:textId="0A6A970F" w:rsidR="003A1BA2" w:rsidRDefault="003A1BA2" w:rsidP="003A1BA2">
      <w:r>
        <w:t xml:space="preserve">You also need to establish WHEN your </w:t>
      </w:r>
      <w:proofErr w:type="spellStart"/>
      <w:r>
        <w:t>Catastral</w:t>
      </w:r>
      <w:proofErr w:type="spellEnd"/>
      <w:r>
        <w:t xml:space="preserve"> Value was last reviewed.  If it has not been reviewed in the last 10 years, you use the multiplier of 2%.  If it is a more recent value, you use the multiplier of 1.1%.  La Olivia last reviewed in 1994, so it’s 2%! </w:t>
      </w:r>
      <w:r w:rsidR="00E5229F">
        <w:t xml:space="preserve">  To check the date of your CV valuation, go to </w:t>
      </w:r>
      <w:hyperlink r:id="rId7" w:tgtFrame="_blank" w:history="1">
        <w:r w:rsidR="00E5229F">
          <w:rPr>
            <w:rStyle w:val="Hyperlink"/>
            <w:rFonts w:ascii="Verdana" w:hAnsi="Verdana"/>
            <w:sz w:val="19"/>
            <w:szCs w:val="19"/>
          </w:rPr>
          <w:t>http://www.catastro.meh.es/esp/ponencia_valores.asp</w:t>
        </w:r>
      </w:hyperlink>
    </w:p>
    <w:p w14:paraId="3543523C" w14:textId="77777777" w:rsidR="0062782E" w:rsidRDefault="0062782E" w:rsidP="0062782E">
      <w:pPr>
        <w:pStyle w:val="ListParagraph"/>
      </w:pPr>
    </w:p>
    <w:p w14:paraId="66F3E273" w14:textId="36D60766" w:rsidR="0062782E" w:rsidRDefault="0062782E" w:rsidP="0062782E">
      <w:r>
        <w:t xml:space="preserve">Now we start the fun of completing the form!   This HAS to be done on-line, although at the end of the process, you </w:t>
      </w:r>
      <w:r w:rsidR="00E5229F">
        <w:t xml:space="preserve">can </w:t>
      </w:r>
      <w:r>
        <w:t>print out the form and take it to your bank to pay the tax</w:t>
      </w:r>
      <w:r w:rsidR="00E5229F">
        <w:t xml:space="preserve"> or make a transfer from your bank to the Tax Authority</w:t>
      </w:r>
      <w:r>
        <w:t>.</w:t>
      </w:r>
    </w:p>
    <w:p w14:paraId="4027C4C3" w14:textId="46DB388A" w:rsidR="0062782E" w:rsidRDefault="0062782E" w:rsidP="0062782E">
      <w:r>
        <w:t>It is recommended that you get the form and complete it on-line using INTERNET EXPLORER as Google Chrome does not always work too well (unless you have installed Java, which Google does not like!).</w:t>
      </w:r>
    </w:p>
    <w:p w14:paraId="6314ECC8" w14:textId="1C871416" w:rsidR="0062782E" w:rsidRDefault="0062782E" w:rsidP="0062782E">
      <w:r>
        <w:t xml:space="preserve">Go To   </w:t>
      </w:r>
      <w:hyperlink r:id="rId8" w:history="1">
        <w:r w:rsidRPr="00461DD2">
          <w:rPr>
            <w:rStyle w:val="Hyperlink"/>
          </w:rPr>
          <w:t>https://www2.agenciatributaria.gob.es/es13/h/ie32100b.html?idi=EN</w:t>
        </w:r>
      </w:hyperlink>
    </w:p>
    <w:p w14:paraId="4776A1B5" w14:textId="77777777" w:rsidR="00240C73" w:rsidRDefault="0062782E" w:rsidP="0062782E">
      <w:r>
        <w:t>Which will give you the English version of the form.</w:t>
      </w:r>
      <w:r w:rsidR="00240C73">
        <w:t xml:space="preserve">  </w:t>
      </w:r>
    </w:p>
    <w:p w14:paraId="2F4B8BFD" w14:textId="35CBEBF9" w:rsidR="0062782E" w:rsidRDefault="00240C73" w:rsidP="0062782E">
      <w:pPr>
        <w:rPr>
          <w:i/>
        </w:rPr>
      </w:pPr>
      <w:r w:rsidRPr="00240C73">
        <w:rPr>
          <w:i/>
        </w:rPr>
        <w:t>(You will find it quite helpful to have this form open on your computer whilst you read the rest of this note, even if you are not yet ready to complete the form).</w:t>
      </w:r>
    </w:p>
    <w:p w14:paraId="6B28760A" w14:textId="77777777" w:rsidR="00240C73" w:rsidRPr="00240C73" w:rsidRDefault="00240C73" w:rsidP="0062782E">
      <w:pPr>
        <w:rPr>
          <w:i/>
        </w:rPr>
      </w:pPr>
    </w:p>
    <w:p w14:paraId="456760B6" w14:textId="4CA2861A" w:rsidR="0062782E" w:rsidRDefault="00AA6ADB" w:rsidP="0062782E">
      <w:r>
        <w:t xml:space="preserve">PERSON PERFORMING THE SELF-ASSESSMENT: </w:t>
      </w:r>
      <w:r w:rsidR="0062782E">
        <w:t>For NIF, use your NIE number</w:t>
      </w:r>
      <w:r>
        <w:t>, if that fails, follow the advice on the form to tick “Taxpayer” and click the link to get an identification code.  Enter your Surname and click as a Taxpayer.</w:t>
      </w:r>
    </w:p>
    <w:p w14:paraId="3FD71FB6" w14:textId="57B1EB1C" w:rsidR="00AA6ADB" w:rsidRDefault="00AA6ADB" w:rsidP="0062782E">
      <w:r>
        <w:t>ACCRUAL: For Period, click on drop down menu and select 0A – Annual.  Accrual Year will be the previous year (in 2018, you enter 2017 etc.) and the date will be 31/12/20XX.</w:t>
      </w:r>
    </w:p>
    <w:p w14:paraId="5F956637" w14:textId="7EB872B0" w:rsidR="00AA6ADB" w:rsidRDefault="00AA6ADB" w:rsidP="00066003">
      <w:pPr>
        <w:spacing w:after="0"/>
      </w:pPr>
      <w:r>
        <w:lastRenderedPageBreak/>
        <w:t xml:space="preserve">INCOME OBTAINED: </w:t>
      </w:r>
      <w:r w:rsidR="00066003">
        <w:t xml:space="preserve">INCOME TYPE, click the </w:t>
      </w:r>
      <w:proofErr w:type="gramStart"/>
      <w:r w:rsidR="00066003">
        <w:t>drop down</w:t>
      </w:r>
      <w:proofErr w:type="gramEnd"/>
      <w:r w:rsidR="00066003">
        <w:t xml:space="preserve"> list and select 02 INCOME FROM URBAN PROPERTY.</w:t>
      </w:r>
    </w:p>
    <w:p w14:paraId="0514CCFE" w14:textId="164853DD" w:rsidR="00066003" w:rsidRDefault="00066003" w:rsidP="00066003">
      <w:pPr>
        <w:spacing w:after="120"/>
      </w:pPr>
      <w:r>
        <w:t>CURRENCY KEYS: select EURO.</w:t>
      </w:r>
    </w:p>
    <w:p w14:paraId="27BE446F" w14:textId="3037EAFC" w:rsidR="00066003" w:rsidRDefault="00066003" w:rsidP="00066003">
      <w:pPr>
        <w:spacing w:after="120"/>
      </w:pPr>
      <w:r>
        <w:t xml:space="preserve">TAXPAYER: NIF: use NIE number. F/J </w:t>
      </w:r>
      <w:r w:rsidR="00E5229F">
        <w:t>(F= Individual. J= Company)</w:t>
      </w:r>
      <w:r>
        <w:t xml:space="preserve">, NIF in Country of Residence: Use National Insurance Number. TAX RESIDENCE: GB UNITED KINGDOM. </w:t>
      </w:r>
    </w:p>
    <w:p w14:paraId="5B3068F2" w14:textId="77777777" w:rsidR="00066003" w:rsidRDefault="00066003" w:rsidP="00066003">
      <w:pPr>
        <w:spacing w:after="120"/>
      </w:pPr>
      <w:r>
        <w:t>TAXPAYER REPRESENTATIVE: leave blank.</w:t>
      </w:r>
    </w:p>
    <w:p w14:paraId="4ED04B3C" w14:textId="3B8E897C" w:rsidR="00066003" w:rsidRDefault="00066003" w:rsidP="00066003">
      <w:pPr>
        <w:spacing w:after="120"/>
      </w:pPr>
      <w:r>
        <w:t xml:space="preserve">LOCATION OF PROPERTY: Complete with your </w:t>
      </w:r>
      <w:bookmarkStart w:id="0" w:name="_GoBack"/>
      <w:bookmarkEnd w:id="0"/>
      <w:r>
        <w:t>address (use format from IBIU Bill).</w:t>
      </w:r>
    </w:p>
    <w:p w14:paraId="4CEB4844" w14:textId="77777777" w:rsidR="00066003" w:rsidRDefault="00066003" w:rsidP="00066003">
      <w:pPr>
        <w:spacing w:after="120"/>
      </w:pPr>
    </w:p>
    <w:p w14:paraId="63AC079D" w14:textId="77777777" w:rsidR="00066003" w:rsidRDefault="00066003" w:rsidP="00066003">
      <w:pPr>
        <w:autoSpaceDE w:val="0"/>
        <w:autoSpaceDN w:val="0"/>
        <w:adjustRightInd w:val="0"/>
        <w:spacing w:line="259" w:lineRule="atLeast"/>
        <w:rPr>
          <w:rFonts w:cstheme="minorHAnsi"/>
          <w:color w:val="000000"/>
          <w:highlight w:val="white"/>
          <w:lang w:val="en"/>
        </w:rPr>
      </w:pPr>
      <w:r>
        <w:rPr>
          <w:rFonts w:cstheme="minorHAnsi"/>
          <w:color w:val="000000"/>
          <w:highlight w:val="white"/>
          <w:lang w:val="en"/>
        </w:rPr>
        <w:t xml:space="preserve">DETERMINATION OF THE TAXABLE BASE AMOUNT: </w:t>
      </w:r>
    </w:p>
    <w:p w14:paraId="5F6AE24A" w14:textId="46645EE0" w:rsidR="00066003" w:rsidRDefault="00066003" w:rsidP="00066003">
      <w:pPr>
        <w:autoSpaceDE w:val="0"/>
        <w:autoSpaceDN w:val="0"/>
        <w:adjustRightInd w:val="0"/>
        <w:spacing w:line="259" w:lineRule="atLeast"/>
        <w:rPr>
          <w:rFonts w:cstheme="minorHAnsi"/>
          <w:color w:val="000000"/>
          <w:highlight w:val="white"/>
          <w:lang w:val="en"/>
        </w:rPr>
      </w:pPr>
      <w:r w:rsidRPr="00066003">
        <w:rPr>
          <w:rFonts w:cstheme="minorHAnsi"/>
          <w:color w:val="000000"/>
          <w:highlight w:val="white"/>
          <w:lang w:val="en"/>
        </w:rPr>
        <w:t xml:space="preserve">Box [04] Your valor </w:t>
      </w:r>
      <w:proofErr w:type="spellStart"/>
      <w:r w:rsidRPr="00066003">
        <w:rPr>
          <w:rFonts w:cstheme="minorHAnsi"/>
          <w:color w:val="000000"/>
          <w:highlight w:val="white"/>
          <w:lang w:val="en"/>
        </w:rPr>
        <w:t>catastral</w:t>
      </w:r>
      <w:proofErr w:type="spellEnd"/>
      <w:r w:rsidRPr="00066003">
        <w:rPr>
          <w:rFonts w:cstheme="minorHAnsi"/>
          <w:color w:val="000000"/>
          <w:highlight w:val="white"/>
          <w:lang w:val="en"/>
        </w:rPr>
        <w:t xml:space="preserve"> multiplied by </w:t>
      </w:r>
      <w:r w:rsidR="003A1BA2">
        <w:rPr>
          <w:rFonts w:cstheme="minorHAnsi"/>
          <w:color w:val="000000"/>
          <w:highlight w:val="white"/>
          <w:lang w:val="en"/>
        </w:rPr>
        <w:t>2</w:t>
      </w:r>
      <w:r w:rsidRPr="00066003">
        <w:rPr>
          <w:rFonts w:cstheme="minorHAnsi"/>
          <w:color w:val="000000"/>
          <w:highlight w:val="white"/>
          <w:lang w:val="en"/>
        </w:rPr>
        <w:t>% (</w:t>
      </w:r>
      <w:r w:rsidR="003A1BA2">
        <w:rPr>
          <w:rFonts w:cstheme="minorHAnsi"/>
          <w:color w:val="000000"/>
          <w:highlight w:val="white"/>
          <w:lang w:val="en"/>
        </w:rPr>
        <w:t>1.1</w:t>
      </w:r>
      <w:r w:rsidRPr="00066003">
        <w:rPr>
          <w:rFonts w:cstheme="minorHAnsi"/>
          <w:color w:val="000000"/>
          <w:highlight w:val="white"/>
          <w:lang w:val="en"/>
        </w:rPr>
        <w:t xml:space="preserve">% if the last revaluation </w:t>
      </w:r>
      <w:r w:rsidR="003A1BA2">
        <w:rPr>
          <w:rFonts w:cstheme="minorHAnsi"/>
          <w:color w:val="000000"/>
          <w:highlight w:val="white"/>
          <w:lang w:val="en"/>
        </w:rPr>
        <w:t>within 10 years</w:t>
      </w:r>
      <w:r w:rsidRPr="00066003">
        <w:rPr>
          <w:rFonts w:cstheme="minorHAnsi"/>
          <w:color w:val="000000"/>
          <w:highlight w:val="white"/>
          <w:lang w:val="en"/>
        </w:rPr>
        <w:t>)</w:t>
      </w:r>
    </w:p>
    <w:p w14:paraId="6FC5F65C" w14:textId="03C4B1BD" w:rsidR="00066003" w:rsidRDefault="00066003" w:rsidP="003A1BA2">
      <w:pPr>
        <w:autoSpaceDE w:val="0"/>
        <w:autoSpaceDN w:val="0"/>
        <w:adjustRightInd w:val="0"/>
        <w:spacing w:line="259" w:lineRule="atLeast"/>
        <w:rPr>
          <w:rFonts w:cstheme="minorHAnsi"/>
          <w:color w:val="000000"/>
          <w:highlight w:val="white"/>
          <w:lang w:val="en"/>
        </w:rPr>
      </w:pPr>
      <w:r>
        <w:rPr>
          <w:rFonts w:cstheme="minorHAnsi"/>
          <w:color w:val="000000"/>
          <w:lang w:val="en"/>
        </w:rPr>
        <w:t>SETTLEMENT:</w:t>
      </w:r>
      <w:r w:rsidRPr="00066003">
        <w:rPr>
          <w:rFonts w:cstheme="minorHAnsi"/>
          <w:color w:val="000000"/>
          <w:lang w:val="en"/>
        </w:rPr>
        <w:br/>
      </w:r>
      <w:r w:rsidRPr="00066003">
        <w:rPr>
          <w:rFonts w:cstheme="minorHAnsi"/>
          <w:color w:val="000000"/>
          <w:highlight w:val="white"/>
          <w:lang w:val="en"/>
        </w:rPr>
        <w:t xml:space="preserve">Box [21] </w:t>
      </w:r>
      <w:proofErr w:type="gramStart"/>
      <w:r w:rsidRPr="00066003">
        <w:rPr>
          <w:rFonts w:cstheme="minorHAnsi"/>
          <w:color w:val="000000"/>
          <w:highlight w:val="white"/>
          <w:lang w:val="en"/>
        </w:rPr>
        <w:t>19</w:t>
      </w:r>
      <w:r>
        <w:rPr>
          <w:rFonts w:cstheme="minorHAnsi"/>
          <w:color w:val="000000"/>
          <w:highlight w:val="white"/>
          <w:lang w:val="en"/>
        </w:rPr>
        <w:t xml:space="preserve"> </w:t>
      </w:r>
      <w:r w:rsidR="003A1BA2">
        <w:rPr>
          <w:rFonts w:cstheme="minorHAnsi"/>
          <w:color w:val="000000"/>
          <w:highlight w:val="white"/>
          <w:lang w:val="en"/>
        </w:rPr>
        <w:t xml:space="preserve"> (</w:t>
      </w:r>
      <w:proofErr w:type="gramEnd"/>
      <w:r w:rsidR="003A1BA2">
        <w:rPr>
          <w:rFonts w:cstheme="minorHAnsi"/>
          <w:color w:val="000000"/>
          <w:highlight w:val="white"/>
          <w:lang w:val="en"/>
        </w:rPr>
        <w:t>that’s the rate of tax you will pay).</w:t>
      </w:r>
      <w:r w:rsidRPr="00066003">
        <w:rPr>
          <w:rFonts w:cstheme="minorHAnsi"/>
          <w:color w:val="000000"/>
          <w:lang w:val="en"/>
        </w:rPr>
        <w:br/>
      </w:r>
      <w:r w:rsidRPr="00066003">
        <w:rPr>
          <w:rFonts w:cstheme="minorHAnsi"/>
          <w:color w:val="000000"/>
          <w:highlight w:val="white"/>
          <w:lang w:val="en"/>
        </w:rPr>
        <w:t>Box [22] The result of taking 19% of box 04</w:t>
      </w:r>
      <w:r w:rsidRPr="00066003">
        <w:rPr>
          <w:rFonts w:cstheme="minorHAnsi"/>
          <w:color w:val="000000"/>
          <w:lang w:val="en"/>
        </w:rPr>
        <w:br/>
      </w:r>
      <w:r w:rsidRPr="00066003">
        <w:rPr>
          <w:rFonts w:cstheme="minorHAnsi"/>
          <w:color w:val="000000"/>
          <w:highlight w:val="white"/>
          <w:lang w:val="en"/>
        </w:rPr>
        <w:t>Box [23] Enter 0 or leave blank</w:t>
      </w:r>
      <w:r w:rsidRPr="00066003">
        <w:rPr>
          <w:rFonts w:cstheme="minorHAnsi"/>
          <w:color w:val="000000"/>
          <w:lang w:val="en"/>
        </w:rPr>
        <w:br/>
      </w:r>
      <w:r w:rsidRPr="00066003">
        <w:rPr>
          <w:rFonts w:cstheme="minorHAnsi"/>
          <w:color w:val="000000"/>
          <w:highlight w:val="white"/>
          <w:lang w:val="en"/>
        </w:rPr>
        <w:t>Box [24] Same as 22</w:t>
      </w:r>
      <w:r w:rsidRPr="00066003">
        <w:rPr>
          <w:rFonts w:cstheme="minorHAnsi"/>
          <w:color w:val="000000"/>
          <w:lang w:val="en"/>
        </w:rPr>
        <w:br/>
      </w:r>
      <w:r w:rsidRPr="00066003">
        <w:rPr>
          <w:rFonts w:cstheme="minorHAnsi"/>
          <w:color w:val="000000"/>
          <w:highlight w:val="white"/>
          <w:lang w:val="en"/>
        </w:rPr>
        <w:t>Box [25] Box [26] Box [27] Leave blank. This tax is not covered by the double taxation agreement.</w:t>
      </w:r>
      <w:r w:rsidRPr="00066003">
        <w:rPr>
          <w:rFonts w:cstheme="minorHAnsi"/>
          <w:color w:val="000000"/>
          <w:lang w:val="en"/>
        </w:rPr>
        <w:br/>
      </w:r>
      <w:r w:rsidRPr="00066003">
        <w:rPr>
          <w:rFonts w:cstheme="minorHAnsi"/>
          <w:color w:val="000000"/>
          <w:highlight w:val="white"/>
          <w:lang w:val="en"/>
        </w:rPr>
        <w:t>Box [28] Same as 24</w:t>
      </w:r>
      <w:r w:rsidRPr="00066003">
        <w:rPr>
          <w:rFonts w:cstheme="minorHAnsi"/>
          <w:color w:val="000000"/>
          <w:lang w:val="en"/>
        </w:rPr>
        <w:br/>
      </w:r>
      <w:r w:rsidRPr="00066003">
        <w:rPr>
          <w:rFonts w:cstheme="minorHAnsi"/>
          <w:color w:val="000000"/>
          <w:highlight w:val="white"/>
          <w:lang w:val="en"/>
        </w:rPr>
        <w:t>Box [29] Box [30] Enter 0 or leave blank</w:t>
      </w:r>
      <w:r w:rsidRPr="00066003">
        <w:rPr>
          <w:rFonts w:cstheme="minorHAnsi"/>
          <w:color w:val="000000"/>
          <w:lang w:val="en"/>
        </w:rPr>
        <w:br/>
      </w:r>
      <w:r w:rsidRPr="00066003">
        <w:rPr>
          <w:rFonts w:cstheme="minorHAnsi"/>
          <w:color w:val="000000"/>
          <w:highlight w:val="white"/>
          <w:lang w:val="en"/>
        </w:rPr>
        <w:t>Box [31] Same as 28 (boxes 22, 24, 28 and 31 should show the same amount)</w:t>
      </w:r>
      <w:r w:rsidRPr="00066003">
        <w:rPr>
          <w:rFonts w:cstheme="minorHAnsi"/>
          <w:color w:val="000000"/>
          <w:lang w:val="en"/>
        </w:rPr>
        <w:br/>
      </w:r>
    </w:p>
    <w:p w14:paraId="2BE34068" w14:textId="2183E248" w:rsidR="003A1BA2" w:rsidRDefault="003A1BA2" w:rsidP="003A1BA2">
      <w:pPr>
        <w:autoSpaceDE w:val="0"/>
        <w:autoSpaceDN w:val="0"/>
        <w:adjustRightInd w:val="0"/>
        <w:spacing w:line="259" w:lineRule="atLeast"/>
      </w:pPr>
      <w:r>
        <w:t>NOTE:  The tax rate does change and most recently it has DECREASED (how unusual for taxes!!!), so please check the applicable rate before you complete the form (the information should be freely available on the internet, just google it).</w:t>
      </w:r>
    </w:p>
    <w:p w14:paraId="5B8CACAF" w14:textId="7F8674D3" w:rsidR="003A1BA2" w:rsidRDefault="003A1BA2" w:rsidP="003A1BA2">
      <w:pPr>
        <w:autoSpaceDE w:val="0"/>
        <w:autoSpaceDN w:val="0"/>
        <w:adjustRightInd w:val="0"/>
        <w:spacing w:line="259" w:lineRule="atLeast"/>
      </w:pPr>
      <w:r>
        <w:t xml:space="preserve">CHOOSE THE TYPE OF TAX RETURN: Click on “To deposit” </w:t>
      </w:r>
    </w:p>
    <w:p w14:paraId="643CB2F8" w14:textId="117709AB" w:rsidR="003A1BA2" w:rsidRDefault="003A1BA2" w:rsidP="003A1BA2">
      <w:pPr>
        <w:autoSpaceDE w:val="0"/>
        <w:autoSpaceDN w:val="0"/>
        <w:adjustRightInd w:val="0"/>
        <w:spacing w:line="259" w:lineRule="atLeast"/>
      </w:pPr>
      <w:r>
        <w:t>BEFORE YOU GO ANY FURTHER, RETURN TO THE TOP OF THE PAGE AND CLICK ON THE BOX OPTIONAL: SAVE FILE.</w:t>
      </w:r>
    </w:p>
    <w:p w14:paraId="1EBA91A2" w14:textId="707FE054" w:rsidR="003A1BA2" w:rsidRDefault="00DD5D3D" w:rsidP="003A1BA2">
      <w:pPr>
        <w:autoSpaceDE w:val="0"/>
        <w:autoSpaceDN w:val="0"/>
        <w:adjustRightInd w:val="0"/>
        <w:spacing w:line="259" w:lineRule="atLeast"/>
      </w:pPr>
      <w:r>
        <w:t xml:space="preserve">NOW RETURN TO THE BOTTOM OF THE FORM AND CLICK THE BLUE BOX: “VALIDATE AND GENERATE </w:t>
      </w:r>
      <w:proofErr w:type="gramStart"/>
      <w:r>
        <w:t>PDF”  (</w:t>
      </w:r>
      <w:proofErr w:type="gramEnd"/>
      <w:r>
        <w:t>Note: If you haven’t saved the file AND your form fails validation, you loose all the information and have to start all over again, so PLEASE save the file first!!).</w:t>
      </w:r>
    </w:p>
    <w:p w14:paraId="493EA75C" w14:textId="03A73DC8" w:rsidR="003A1BA2" w:rsidRDefault="003A1BA2" w:rsidP="003A1BA2">
      <w:pPr>
        <w:autoSpaceDE w:val="0"/>
        <w:autoSpaceDN w:val="0"/>
        <w:adjustRightInd w:val="0"/>
        <w:spacing w:line="259" w:lineRule="atLeast"/>
      </w:pPr>
    </w:p>
    <w:p w14:paraId="41F9CE77" w14:textId="0A453B86" w:rsidR="003A1BA2" w:rsidRDefault="003A1BA2" w:rsidP="003A1BA2">
      <w:pPr>
        <w:autoSpaceDE w:val="0"/>
        <w:autoSpaceDN w:val="0"/>
        <w:adjustRightInd w:val="0"/>
        <w:spacing w:line="259" w:lineRule="atLeast"/>
      </w:pPr>
      <w:r>
        <w:t xml:space="preserve">Having completed the </w:t>
      </w:r>
      <w:r w:rsidR="00DD5D3D">
        <w:t xml:space="preserve">form, generated a PDF file, get that printed out and take to your bank with the cash.   It is possible to file on-line and pay on-line, but first you have to register with the Tax Office in Puerto De Rosario, and I haven’t tried that (yet). </w:t>
      </w:r>
    </w:p>
    <w:p w14:paraId="1D0927B9" w14:textId="0345A5D9" w:rsidR="00240C73" w:rsidRDefault="00240C73" w:rsidP="003A1BA2">
      <w:pPr>
        <w:autoSpaceDE w:val="0"/>
        <w:autoSpaceDN w:val="0"/>
        <w:adjustRightInd w:val="0"/>
        <w:spacing w:line="259" w:lineRule="atLeast"/>
      </w:pPr>
    </w:p>
    <w:p w14:paraId="21F82DCE" w14:textId="4F96B5E3" w:rsidR="00240C73" w:rsidRDefault="00240C73" w:rsidP="003A1BA2">
      <w:pPr>
        <w:autoSpaceDE w:val="0"/>
        <w:autoSpaceDN w:val="0"/>
        <w:adjustRightInd w:val="0"/>
        <w:spacing w:line="259" w:lineRule="atLeast"/>
      </w:pPr>
      <w:r>
        <w:t>Good luck and remember, I’m available to help if you get stuck!!</w:t>
      </w:r>
    </w:p>
    <w:p w14:paraId="63CCAA9E" w14:textId="3DBA517B" w:rsidR="00240C73" w:rsidRDefault="00240C73" w:rsidP="003A1BA2">
      <w:pPr>
        <w:autoSpaceDE w:val="0"/>
        <w:autoSpaceDN w:val="0"/>
        <w:adjustRightInd w:val="0"/>
        <w:spacing w:line="259" w:lineRule="atLeast"/>
      </w:pPr>
    </w:p>
    <w:p w14:paraId="2FD4AC9C" w14:textId="0CEE96BF" w:rsidR="00240C73" w:rsidRDefault="00240C73" w:rsidP="003A1BA2">
      <w:pPr>
        <w:autoSpaceDE w:val="0"/>
        <w:autoSpaceDN w:val="0"/>
        <w:adjustRightInd w:val="0"/>
        <w:spacing w:line="259" w:lineRule="atLeast"/>
      </w:pPr>
    </w:p>
    <w:p w14:paraId="3819C819" w14:textId="0B0E4FF4" w:rsidR="00240C73" w:rsidRDefault="00240C73" w:rsidP="003A1BA2">
      <w:pPr>
        <w:autoSpaceDE w:val="0"/>
        <w:autoSpaceDN w:val="0"/>
        <w:adjustRightInd w:val="0"/>
        <w:spacing w:line="259" w:lineRule="atLeast"/>
      </w:pPr>
      <w:r>
        <w:t>Tom</w:t>
      </w:r>
    </w:p>
    <w:p w14:paraId="3F1E098D" w14:textId="65AF56FE" w:rsidR="00240C73" w:rsidRDefault="00D434B0" w:rsidP="003A1BA2">
      <w:pPr>
        <w:autoSpaceDE w:val="0"/>
        <w:autoSpaceDN w:val="0"/>
        <w:adjustRightInd w:val="0"/>
        <w:spacing w:line="259" w:lineRule="atLeast"/>
      </w:pPr>
      <w:hyperlink r:id="rId9" w:history="1">
        <w:r w:rsidR="00240C73" w:rsidRPr="00461DD2">
          <w:rPr>
            <w:rStyle w:val="Hyperlink"/>
          </w:rPr>
          <w:t>logitechtom@gmail.com</w:t>
        </w:r>
      </w:hyperlink>
    </w:p>
    <w:p w14:paraId="32CABCF1" w14:textId="1A47059B" w:rsidR="0062782E" w:rsidRDefault="00240C73" w:rsidP="00024585">
      <w:pPr>
        <w:autoSpaceDE w:val="0"/>
        <w:autoSpaceDN w:val="0"/>
        <w:adjustRightInd w:val="0"/>
        <w:spacing w:line="259" w:lineRule="atLeast"/>
      </w:pPr>
      <w:r>
        <w:t>07973 133 149</w:t>
      </w:r>
    </w:p>
    <w:sectPr w:rsidR="0062782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780DB" w14:textId="77777777" w:rsidR="00D434B0" w:rsidRDefault="00D434B0" w:rsidP="004B0427">
      <w:pPr>
        <w:spacing w:after="0" w:line="240" w:lineRule="auto"/>
      </w:pPr>
      <w:r>
        <w:separator/>
      </w:r>
    </w:p>
  </w:endnote>
  <w:endnote w:type="continuationSeparator" w:id="0">
    <w:p w14:paraId="7B81E204" w14:textId="77777777" w:rsidR="00D434B0" w:rsidRDefault="00D434B0" w:rsidP="004B0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1F37A" w14:textId="77777777" w:rsidR="00D434B0" w:rsidRDefault="00D434B0" w:rsidP="004B0427">
      <w:pPr>
        <w:spacing w:after="0" w:line="240" w:lineRule="auto"/>
      </w:pPr>
      <w:r>
        <w:separator/>
      </w:r>
    </w:p>
  </w:footnote>
  <w:footnote w:type="continuationSeparator" w:id="0">
    <w:p w14:paraId="61B3770B" w14:textId="77777777" w:rsidR="00D434B0" w:rsidRDefault="00D434B0" w:rsidP="004B0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D7A55" w14:textId="77777777" w:rsidR="004B0427" w:rsidRDefault="004B0427">
    <w:pPr>
      <w:pStyle w:val="Header"/>
    </w:pPr>
    <w:r>
      <w:t>Non-Residents Property Tax (Form 210)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2B14E1"/>
    <w:multiLevelType w:val="hybridMultilevel"/>
    <w:tmpl w:val="58FC4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27"/>
    <w:rsid w:val="00024585"/>
    <w:rsid w:val="00066003"/>
    <w:rsid w:val="00240C73"/>
    <w:rsid w:val="003A1BA2"/>
    <w:rsid w:val="004B0427"/>
    <w:rsid w:val="00566076"/>
    <w:rsid w:val="0062782E"/>
    <w:rsid w:val="006808C1"/>
    <w:rsid w:val="00716783"/>
    <w:rsid w:val="00741D87"/>
    <w:rsid w:val="00AA6ADB"/>
    <w:rsid w:val="00B533A0"/>
    <w:rsid w:val="00D434B0"/>
    <w:rsid w:val="00D91666"/>
    <w:rsid w:val="00DD5D3D"/>
    <w:rsid w:val="00E5229F"/>
    <w:rsid w:val="00F74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E8744"/>
  <w15:chartTrackingRefBased/>
  <w15:docId w15:val="{DE737D24-8D31-4F98-AB8C-936A6A6F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4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427"/>
  </w:style>
  <w:style w:type="paragraph" w:styleId="Footer">
    <w:name w:val="footer"/>
    <w:basedOn w:val="Normal"/>
    <w:link w:val="FooterChar"/>
    <w:uiPriority w:val="99"/>
    <w:unhideWhenUsed/>
    <w:rsid w:val="004B04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427"/>
  </w:style>
  <w:style w:type="paragraph" w:styleId="ListParagraph">
    <w:name w:val="List Paragraph"/>
    <w:basedOn w:val="Normal"/>
    <w:uiPriority w:val="34"/>
    <w:qFormat/>
    <w:rsid w:val="0062782E"/>
    <w:pPr>
      <w:ind w:left="720"/>
      <w:contextualSpacing/>
    </w:pPr>
  </w:style>
  <w:style w:type="character" w:styleId="Hyperlink">
    <w:name w:val="Hyperlink"/>
    <w:basedOn w:val="DefaultParagraphFont"/>
    <w:uiPriority w:val="99"/>
    <w:unhideWhenUsed/>
    <w:rsid w:val="0062782E"/>
    <w:rPr>
      <w:color w:val="0563C1" w:themeColor="hyperlink"/>
      <w:u w:val="single"/>
    </w:rPr>
  </w:style>
  <w:style w:type="character" w:styleId="UnresolvedMention">
    <w:name w:val="Unresolved Mention"/>
    <w:basedOn w:val="DefaultParagraphFont"/>
    <w:uiPriority w:val="99"/>
    <w:semiHidden/>
    <w:unhideWhenUsed/>
    <w:rsid w:val="006278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agenciatributaria.gob.es/es13/h/ie32100b.html?idi=EN" TargetMode="External"/><Relationship Id="rId3" Type="http://schemas.openxmlformats.org/officeDocument/2006/relationships/settings" Target="settings.xml"/><Relationship Id="rId7" Type="http://schemas.openxmlformats.org/officeDocument/2006/relationships/hyperlink" Target="http://www.catastro.meh.es/esp/ponencia_valores.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gitechto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Thompson</dc:creator>
  <cp:keywords/>
  <dc:description/>
  <cp:lastModifiedBy>Tom Thompson</cp:lastModifiedBy>
  <cp:revision>7</cp:revision>
  <dcterms:created xsi:type="dcterms:W3CDTF">2018-05-24T10:51:00Z</dcterms:created>
  <dcterms:modified xsi:type="dcterms:W3CDTF">2018-10-11T20:36:00Z</dcterms:modified>
</cp:coreProperties>
</file>