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1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1</w:t>
            </w:r>
            <w:bookmarkEnd w:id="0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I. GENERAL PROVISIONS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MINISTRY OF HEALTH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4911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Order SND / 399/2020, of May 9, for the flexibility of certain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national restrictions, established after the declaration of the state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alarm in application of phase 1 of the Plan for the transition to 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new normal.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Due to the rapid evolution of the public health emergency situation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caused by COVID-19, nationally and internationally, the Government, under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the provisions of article 4, sections b) and d), of Organic Law 4/1981, of 1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June, of the States of Alarm, Exception and Siege, declared, through the Royal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Decree 463/2020, of March 14, the state of alarm throughout the national territory with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order to face the health crisis, which has been extended four times,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last on the occasion of Royal Decree 514/2020, of May 8, until 00:00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May 24, 2020, in the terms expressed in said regulation.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4.2.d) of the aforementioned Royal Decree 463/2020, of March 14, determines that,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the exercise of the functions provided for therein and under the highest direction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President of the Government, the Minister of Health will have the status of authority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competent delegate, both in her own area of ​​responsibility and in others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areas that do not fall within the specific sphere of competence of the other Ministers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designated as delegated competent authority for the purposes of this royal decree.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Specifically, in accordance with the provisions of article 4.3 of the Royal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Decree 463/2020, of March 14, the Minister of Health is empowered to dictate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orders, resolutions, provisions and interpretive instructions that, within its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scope of action as delegated authority, are necessary to ensure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provision of all services, ordinary or extraordinary, in order to protect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people, property and places, by taking any of the measures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provided for in article eleven of Organic Law 4/1981, of June 1.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its part, article 7.1 of Royal Decree 463/2020, of March 14, limits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freedom of movement of people to certain cases, contemplating in its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section 6 that the Minister of Health can, in attention to the evolution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health emergency, issue orders and instructions regarding activities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displacements referred to in sections 1 to 4 of that article, with the scope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territorial scope that is determined in those.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Likewise, article 10 of the aforementioned Royal Decree 463/2020, of March 14, includes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containment measures in the field of establishments and commercial premises,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hotel and restaurant activities, or archives among others, contemplating their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section 6 an authorization to the Minister of Health to modify, expand or restrict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measures, places, establishments and activities listed in the sections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above, for justified public health reasons, and may therefore extend this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suspension to those other assumptions that are considered necessary.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At the present time, Spain has begun a process of gradual reduction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extraordinary measures to restrict mobility and social contact established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through the aforementioned Royal Decree 463/2020, of March 14. Thus, on April 28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2020 the Cabinet adopted the Plan for the transition to a new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normality that establishes the main parameters and instruments for achieving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normality. This process, divided into four phases, phase 0 to phase 3, must be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gradual and adaptable to the changes in orientation necessary depending on the evolution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epidemiological data and the impact of the measures adopted.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fundamental objective of the aforementioned Plan for the transition is to achieve that,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preserving public health, gradually recover daily life and activity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31998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2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" w:name="2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2</w:t>
            </w:r>
            <w:bookmarkEnd w:id="1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economic, minimizing the risk that the epidemic represents to the health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population and preventing the capacities of the National Health System from being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overflow.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Likewise, as stated in article 3 of Royal Decree 514/2020, of 8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May, in application of the Plan for de-escalation of extraordinary measures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adopted to deal with the COVID-19 pandemic, approved by the Council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Ministers at their meeting on April 28, 2020, the Minister of Health, on a proposal,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their case, of the autonomous communities and the cities of Ceuta and Melilla, and in sight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the evolution of the sanitary, epidemiological, social, economic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mobility, may agree, within its competence, the progression of the measures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applicable in a certain territorial area, without prejudice to the ratings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conferred to the rest of the competent delegated authorities. The regression of the measures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until those provided for in Royal Decree 463/2020, of March 14, will be made, where appropriate,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following the same procedure.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this sense, the empowerment of the Minister of Health and the other authorities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competent delegates refers to de-escalation measures in all areas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activity affected by the restrictions established in the declaration of the state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alarm and its successive extensions.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all these reasons, and in light of the current epidemiological situation of the health crisis,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certain measures should be relaxed for certain territorial units.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Likewise, it should be noted that the measures that are now established may be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supplemented by those that in the field of transport, interior and defense are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approved by the other delegated authorities in the exercise of the ratings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provided for in Royal Decree 463/2020, of March 14.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Among the main measures established by this order it is worth mentioning, first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put in place a series of measures to guarantee the protection of workers in their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job, as well as to avoid the concentration of people in certain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moments.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the social sphere, it is allowed to circulate through the province, island or territorial unit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reference for the purposes of the de-escalation process. Likewise, the measures are relaxed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the containment of the disease applicable to the funerals and burials, established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by Order SND / 298/2020, of March 29, establishing measures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exceptional in relation to funeral wakes and ceremonies to limit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spread and contagion by COVID-19, provided that the conditions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prevention and hygiene established in this order. Likewise, attendance 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places of worship as long as it does not exceed a third of its capacity.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the area of ​​retail trade and service provision,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opening of retail premises and establishments provided they have a surface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equal to or less than 400 square meters, and with the exception of those that are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within parks or shopping centers without direct and independent access from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Exterior. They may also reopen it to the public, using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prior appointment, automotive dealers, technical inspection stations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vehicles and garden centers and plant nurseries whatever their area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exhibition, as well as state-owned public gaming concession entities.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Likewise, in this area, the safety and hygiene conditions are established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applicable to the supply of food products and basic necessities, through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the street vendor supply network (street markets).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Regarding the development of the hotel and restaurant activities,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establishes the reopening to the public of the outdoor terraces of the establishments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hospitality and catering. The maximum occupancy allowed will be ten people per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table or group of tables, limiting the number of tables to fifty percent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allowed with respect to the immediately previous year. Likewise,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necessary prevention and hygiene measures to adopt.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terms of social services, the opening of all centers is provided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collected in the Reference Catalog of Social Services, approved by the Council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31999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2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2" w:name="3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3</w:t>
            </w:r>
            <w:bookmarkEnd w:id="2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Territorial Social Services and the System for Autonomy and Attention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Dependency, so that they can carry out care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face-to-face of those citizens who need it, paying special attention to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therapy, rehabilitation, early care and day care services for individuals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disabled and / or dependent.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Regarding education, the educational centers may be opened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disinfection, conditioning and for carrying out functions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administrative. Likewise, the reopening of university laboratories is provided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their own functions.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applicable measures in science and innovation are also established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related to the recovery of the activity that would have slowed down in the facilities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scientific techniques and holding seminars, conferences and events in the field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research, development and innovation.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While most scientific-technical facilities have remained open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development of its activity and, in particular, those related to research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scope of the health emergency caused by COVID-19, through these measures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all entities will now be allowed to continue with their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activities in safe conditions for all workers.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public libraries of the state, regional, municipal and university network have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remained closed since declaration of alarm status. The vast majority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public network libraries have continued to provide public service through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digital media, showing great digital strength in times of confinement.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However, there are many services that, by their nature, could not be provided. 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this transition to the new normality, the different phases will be incorporated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library services, always prioritizing the protection of health and safety both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staff in libraries and for users of services, collected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this first phase the activities of loan and return of works, reading in the room, as well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as bibliographic and library information.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reopening of museums, of any ownership and management, is made possible for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allow visits to the collection and temporary exhibitions, reducing to 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third the expected capacity for each of its rooms and public spaces.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terms of sports practice, the conditions are established in which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professional athletes, High Level, High Performance, of national interest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Federated athletes can carry out their sports activity during this phase. So, between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other aspects, the conditions for the reopening of the High Centers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Performance of outdoor sports facilities, sports centers for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individual sports practice and average training in professional leagues.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conditions under which productions can be carried out again are indicated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audiovisuals with the necessary safety and hygiene measures.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conditions under which they can be reopened to the public are established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hotels and tourist establishments. Thus, among other aspects, it is allowed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can carry out restaurant and cafeteria services when necessary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the correct provision of the accommodation service, and exclusively with respect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hosted clients. This service may not be provided in common areas, which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will remain closed.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Finally, it is provided that tourism activities may be carried out again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active and nature in groups of up to ten people, these must be arranged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activities preferably by appointment.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adoption of this order corresponds to the Ministry of Health, in accordance with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established in articles 4.3, 7.6 and 10.6 of Royal Decree 463/2020, of March 14,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declaring the state of alarm for the management of the crisis situation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health caused by COVID-19, as well as in article 3 of the Royal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Decree 514/2020, of May 8, extending the declared state of alarm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by Royal Decree 463/2020, of March 14.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By virtue, I have: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32000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2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3" w:name="4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4</w:t>
            </w:r>
            <w:bookmarkEnd w:id="3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CHAPTER I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General disposition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lastRenderedPageBreak/>
        <w:t>Section 1 Purpose and scope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1.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Purpose.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purpose of this order is to establish the conditions for the flexibility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certain national restrictions established by the state of alarm,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implementation of phase 1 of the Plan for the transition to a new normality.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2.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Scope of application.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This order will apply to the activities that are the object of the same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develop in the territorial units listed in the annex, as well as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persons residing in said units, in accordance with the provisions of the second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paragraph of article 3 of Royal Decree 514/2020, of May 8, which extends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state of alarm declared by Royal Decree 463/2020, of March 14.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Notwithstanding the foregoing, the provisions of Chapters VIII, IX, X and XI, as well as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provided for in articles 41 and 42 shall not apply to units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territorial referred to in section fifteen of the annex.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People vulnerable to COVID-19 will also be able to use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ratings provided in this order, provided that your clinical condition is controlled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it allows it, and maintaining rigorous protection measures.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will not be able to use said authorizations, either to rejoin their position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work or to go to the premises, establishments, centers, places of shows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carry out the activities referred to in this order, people with symptoms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are in home isolation due to a COVID-19 diagnosis,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are in a period of home quarantine for having had close contact with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someone with symptoms or diagnosed with COVID-19.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Section 2. Hygiene and prevention measures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3.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Promotion of non-contact means of work.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Whenever possible, telework continuity will be encouraged for those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workers who can carry out their work activity remotely.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4.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Hygiene and / or preventive measures for the working personnel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activity sectors provided for in this order.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Without prejudice to compliance with occupational risk prevention regulations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and of the labor regulations, the holder of the economic activity or, where appropriate, the director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educational centers and entities provided for in this order must adopt the measures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necessary to comply with hygiene and / or prevention measures for personnel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worker in the activity sectors established in this order.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this sense, it will ensure that all workers have permanently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disposal in the workplace hydroalcoholic gels or disinfectants with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virucidal activity authorized and registered by the Ministry of Health for cleaning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hands, or when this is not possible, soap and water. Also, when you can't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guaranteeing the interpersonal safety distance of approximately two meters,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ensure that workers have appropriate level of protective equipment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risky. In this case, all staff must be trained and informed about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correct use of the mentioned protection equipment.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provisions of the preceding paragraph shall also be applicable to all workers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companies that provide services in centers, entities, premises or establishments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32001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2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4" w:name="5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5</w:t>
            </w:r>
            <w:bookmarkEnd w:id="4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those that this order is applicable, either habitually or in a formal way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punctual.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The fingerprint transfer will be replaced by any other control system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schedule that guarantees adequate hygienic measures to protect health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worker safety, or the recording device must be disinfected before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and after each use, warning workers of this measure.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 arrangement of jobs, the organization of shifts and the rest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existing working conditions in the centers, entities, premises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establishments will be modified, as necessary, to guarantee the possibility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to maintain the minimum interpersonal safety distance of two meters between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workers, this being the responsibility of the owner of the economic activity or, in his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case, of the director of the educational centers and entities, or of the person in whom these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delegate.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Likewise, the distance measurements provided in this order must be complied with,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where appropriate, in workers' locker rooms, lockers and toilets, as well as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any other common use area.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If a worker begins to have symptoms compatible with the disease,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It will immediately contact the phone enabled for this by the autonomous community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corresponding health center and, where appropriate, with the corresponding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prevention of occupational hazards. Whenever possible, the worker will wear 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mask, having to leave, in any case, his job until his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medical situation is evaluated by a health professional.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5.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Measures to prevent the risk of massive coincidence of people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labor sphere.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1. Without prejudice to the adoption of the necessary collective protection measures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individual, the centers must make the adjustments in the time organization that result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necessary to avoid the risk of massive coincidence of people, workers or not,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spaces or work centers during the maximum predictable time slots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influx or concentration, depending on the geographical area in question,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accordance with the provisions of the following sections of this article.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It will be considered that there is a risk of massive coincidence of people when not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there are reasonable expectations that the minimum safety distances are respected,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particularly in the entrances and exits to work, taking into account both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probability of massive coincidence of working people as the influx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other people that is predictable or periodic.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 adjustments referred to in the previous section must be made taking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take into account the instructions of the competent authorities, as well as, where appropriate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provided for in the applicable labor and conventional regulations.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6.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Hygiene measures required for the activities provided for in this order.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The owner of the economic activity or, where appropriate, the director of the centers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and entities must ensure that cleaning measures are adopted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disinfection appropriate to the characteristics and intensity of use of the centers,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entities, premises and establishments provided for in this order.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cleaning tasks, special attention will be paid to common use areas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most frequent contact surfaces such as door knobs, tables, furniture,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handrails, floors, telephones, hangers, and other elements with similar characteristics,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according to the following guidelines: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Disinfectants will be used as dilutions of freshly prepared bleach (1:50)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any of the disinfectants with virucidal activity that are on the market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32002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2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5" w:name="6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6</w:t>
            </w:r>
            <w:bookmarkEnd w:id="5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and that they have been authorized and registered by the Ministry of Health. In using that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The product will respect the indications on the label.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After each cleaning, the materials used and the protective equipment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used will be disposed of safely, proceeding after washing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hands.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cleaning measures will also be extended, where appropriate, to private areas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workers, such as locker rooms, lockers, toilets, kitchens, and rest areas.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Also, when there are jobs shared by more than one worker,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post will be cleaned and disinfected after the end of each use, with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special attention to the furniture and other elements susceptible to manipulation.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In the event that uniforms or work clothes are used,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daily washing and disinfection of the same, having to be washed mechanically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wash cycles between 60 and 90 degrees centigrade. In those cases where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wear uniform or work clothes, the garments worn by the workers in contact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with clients, visitors or users, they should also be washed in the conditions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noted above.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Periodic ventilation tasks must be carried out in the facilities and, as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minimum, daily and for five minutes.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When in the centers, entities, premises and establishments provided in this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If there is an elevator or forklift, its use will be limited to the minimum necessary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will preferably use the stairs. When it is necessary to use them, the occupation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maximum of them will be of a person, unless it is possible to guarantee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separation of two meters between them, or in those cases of people who can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specify assistance, in which case use will also be allowed by your companion.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When in accordance with the provisions of this order the use of the toilets is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allowed by clients, visitors or users, its maximum occupation will be one person,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except in those cases of people who may require assistance, in which case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use by your companion will also be allowed. Cleaning should proceed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and disinfection of said toilets, at least six times a day.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6. Payment by card or other means that do not involve physical contact will be encouraged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between devices, avoiding, as far as possible, the use of cash. I know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It will clean and disinfect the dataphone after each use, as well as the POS if the employee who uses it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uses is not always the same.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7. There should be bins, if possible with a lid and a pedal, in which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be able to deposit tissues and any other disposable material. These bins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should be cleaned frequently, and at least once a day.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8. The provisions of this article will apply without prejudice to specialties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cleaning and disinfection matters established in this order for specific sectors.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CHAPTER II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Relaxation of social measures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Article 7.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Freedom of movement.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In relation to the provisions of this order, it may circulate through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province, island or territorial unit of reference for the purposes of the de-escalation process, without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prejudice to the exceptions that justify the displacement to another part of the territory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national for health, labor, professional or business reasons, return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place of family residence, assistance and care of the elderly, dependents or people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disabled, cause of force majeure or situation of need or any other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analogous nature.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In any case, safety and hygiene measures must be respected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established by the health authorities for the prevention of COVID-19, and,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particular, those related to the maintenance of a minimum safety distance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32003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3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6" w:name="7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7</w:t>
            </w:r>
            <w:bookmarkEnd w:id="6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less than two meters, or, failing that, alternative physical protection measures,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hand hygiene and respiratory etiquette. For these purposes, the groups should be of 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maximum of ten people, except in the case of people living together.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In the case of the territorial units provided in section fifteen of the annex,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interterritorial mobility between neighboring municipalities with regular traffic is allowed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socio-economic activities.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In accordance with the provisions of article 4 of Royal Decree 514/2020, of 8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May, the measures provided in the previous section will be applied by whoever holds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Presidency of the autonomous community, as ordinary representative of the State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territory.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8.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Wakeings and burials.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The wake may be held in all kinds of facilities, public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private, with a maximum limit at any time of fifteen people in spaces 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open air or ten people in closed spaces, whether or not they live together.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Participation in the entourage for burial or farewell for cremation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of the deceased person is restricted to a maximum of fifteen people, including family members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relatives, in addition to, where appropriate, the minister of worship or similar person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respective confession for the practice of the funeral rites of farewell to the deceased.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In any case, safety and hygiene measures must be respected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established by the health authorities for the prevention of COVID-19, related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maintaining a minimum safety distance of two meters, hand hygiene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respiratory label.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9.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Places of worship.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Attendance at places of worship will be allowed as long as it does not exceed one third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its capacity and that the general safety and hygiene measures established are complied with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by the health authorities.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If the maximum capacity is not clearly determined,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following standards for its calculation: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Spaces with individual seats: one person per seat,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any case, respect the minimum distance of one meter.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Spaces with banks: one person for each linear meter of bank.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c) Spaces without seats: one person per square meter of reserved area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attendees.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d) For said computation, the space reserved for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assistants excluding hallways, lobbies, presidency and collaterals, patios and,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if any, toilets.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Determined the third of the available capacity, the safety distance will be maintained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at least one meter between people. The maximum capacity must be published instead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Visible of the space for worship.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exterior of the buildings and the public thoroughfare may not be used for the celebration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acts of worship.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Without prejudice to the recommendations of each confession in which they are held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conditions of the worship of each of them count, with character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general, the following recommendations should be observed: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Use of mask in general.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Before each meeting or celebration, disinfection tasks must be carried out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the spaces used or to be used, and during the development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activities, the disinfection of the objects that are touched with greater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frequency.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lastRenderedPageBreak/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32004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3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7" w:name="8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8</w:t>
            </w:r>
            <w:bookmarkEnd w:id="7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c) Entrances and exits will be organized to avoid groups of people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entrances and surroundings of places of worship.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d) Hydroalcoholic gel dispensers will be made available to the public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disinfectants with virucidal activity authorized and registered by the Ministry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Health, in any case at the entrance to the place of worship, which must always be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terms of use.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e) The use of blessed water will not be allowed and ritual ablutions must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be done at home.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f) The distribution of attendees will be facilitated inside the places of worship,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signaling if necessary the seats or usable areas depending on the capacity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allowed at any time.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g) In cases where attendees are directly on the ground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take off before entering the place of worship, personal rugs will be used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It will place the footwear in the stipulated places, bagged and separated.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h) The duration of the meetings will be limited to the shortest possible time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celebrations.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i) During the course of meetings or celebrations, the following will be avoided: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Personal contact, keeping the safety distance at all times.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The distribution of any type of object, books or brochures.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Touching or kissing objects of devotion or other objects that are usually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drive.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4.º The performance of choirs.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CHAPTER III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Conditions for reopening establishments and premises to the public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retail and similar services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10.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Reopening of retail and commercial establishments and premises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provision of similar services.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All establishments may be reopened to the public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retail and professional service business premises whose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activity would have been suspended following the declaration of the state of alarm under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provisions of article 10.1 of Royal Decree 463/2020, of March 14, by which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state of alarm is declared for the management of the health crisis situation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caused by COVID-19, provided they have a useful exhibition surface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sale equal to or less than 400 square meters, with the exception of those that are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are located within parks or shopping malls without direct access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Independent from the outside, provided they meet all of the following requirements: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That the total capacity in commercial premises be reduced to thirty percent. 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case of establishments distributed in several plants, the presence of clients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each of them must keep this same proportion.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any case, a minimum distance of two meters between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customers. In commercial premises where it is not possible to maintain this distance,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only permanence within a client's premises will be allowed.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That a service schedule be established with priority service for the elderly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65 years.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c) That they additionally comply with the measures included in this chapter.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The provisions of this chapter, except for security measures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hygiene provided for in articles 4, 11 and 12, will not apply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retail establishments and stores that were already open to the public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accordance with article 10.1 of Royal Decree 463/2020, of March 14, which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may continue to be open, being able to expand the useful surface of exhibition and sale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32005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3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8" w:name="9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9</w:t>
            </w:r>
            <w:bookmarkEnd w:id="8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up to 400 square meters, for the sale of products authorized in said article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10.1 or others.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They may also reopen it to the public, using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prior appointment, automotive dealers, technical inspection stations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vehicles and garden centers and plant nurseries whatever their useful surface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exhibition and sale.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Likewise, the concession entities may reopen it to the public.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state-wide public gaming, except for those that are located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inside shopping malls or commercial parks, without direct access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independent from the outside.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All establishments and premises that may proceed to reopen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public as provided in this chapter, may establish, where appropriate, systems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pick-up at the premises of products purchased by phone or online, provided that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guarantee a staggered collection that avoids crowding inside the premises or its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access.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A preferential home delivery system may be established for groups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determined.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6. When the corresponding Town Councils so decide,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communicate this decision to the competent body in the field of community health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autonomous, the markets that carry out their activity may proceed to reopen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open air or non-sedentary sale on public roads, commonly called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markets, giving preference to those of food products and first class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need and ensuring that the products marketed in them are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guarantee its non-manipulation by consumers. Municipalities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establish distance requirements between posts and delimitation conditions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the market with the aim of guaranteeing safety and distance between workers,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customers and passers-by.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any case, a limitation to twenty-five percent of the posts will be guaranteed.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usual or authorized and an influx of less than a third of the usual capacity, being able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alternatively proceed to increase the area enabled for the exercise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this activity so that there is an effect equivalent to the aforementioned limitation.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11.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Hygiene measures required of establishments and premises with opening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to the public.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Establishments and premises that open to the public under the terms of the article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10 will carry out, at least twice a day, a cleaning and disinfection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installations with special attention to the most frequent contact surfaces such as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door knobs, counters, furniture, handrails, vending machines, floors,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telephones, hangers, cars and baskets, taps, and other items with similar characteristics,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according to the following guidelines: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One of the cleanings will be carried out, at the end of the day.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The cleaning and disinfection instructions provided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6.1.a) and b).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said cleaning it may be carried out, throughout the day and preferably 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noon, a break from the opening dedicated to maintenance, cleaning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replacement. These cleaning closing times will be duly communicated to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consumer through visible signage or messages via public address system.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Likewise, cleaning and disinfection of the jobs will be carried out in each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shift change, with special attention to counters and tables or other elements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market stalls, partitions, if applicable, keyboards, payment terminals, screens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touchscreens, work tools and other elements susceptible to manipulation,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paying special attention to those used by more than one worker.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lastRenderedPageBreak/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32006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3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9" w:name="10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10</w:t>
            </w:r>
            <w:bookmarkEnd w:id="9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When more than one worker is going to stay in the establishment or premises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serving the public, cleaning measures will extend not only to the area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commercial, but also, where appropriate, to private areas of workers, such as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changing rooms, lockers, toilets, kitchens and rest areas.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The operation and cleanliness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toilets, taps and door knobs for toilets in establishments and premises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retail stores.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In the case of automatic vending, vending machines, laundries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self-service and similar activities, the owner of the same must ensure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compliance with adequate hygiene and disinfection measures for both machines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as well as the premises, as well as informing users of its correct use through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informational signage installation. In any case, the measures will apply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provided for in article 6.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The toilets of commercial establishments will not be used by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clients, except when it is strictly necessary. In the latter case,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will immediately proceed to clean toilets, taps and door knobs.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12.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Hygiene and / or preventive measures for the working personnel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establishments and premises that are open to the public.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distance between vendor or service provider and customer throughout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customer service process will be at least a meter when you have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protection elements or barrier, or approximately two meters without these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elements. Likewise, the distance between the stalls of the open-air markets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non-sedentary sale (street markets) on public roads and pedestrians will be two meters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at all times.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the case of services that do not allow the maintenance of the distance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interpersonal security, such as hairdressing salons, beauty centers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physiotherapy, the appropriate protective equipment must be used according to the level of risk that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ensure the protection of both the worker and the client, and must ensure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case the maintenance of the distance of two meters between one client and another.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13.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Measures related to the hygiene of customers inside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establishments and premises and in open-air or non-sedentary markets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lastRenderedPageBreak/>
        <w:t>public roads.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The residence time in establishments and premises will be strictly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necessary for customers to make purchases or receive the benefit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service.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The establishments and premises, as well as the open-air or sale markets do not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sedentary on public roads (markets), must clearly indicate the distance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two-meter interpersonal security between clients, with marks on the ground, or through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use of beacons, signage and signage for those cases in which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individualized attention from more than one client at the same time, which cannot be done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simultaneously by the same employee.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Establishments and premises must make available to the public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hydroalcoholic gel dispensers or disinfectants with virucidal activity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authorized and registered by the Ministry of Health, in any case at the entrance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local, which must always be in conditions of use, being recommended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available to these dispensers also in the immediate vicinity of the markets 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open air or non-sedentary sales on public roads.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In establishments and commercial premises, as well as outdoor markets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free or non-sedentary sales on public roads, with self-service areas,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service must be provided by a worker in the establishment or market, in order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avoid direct manipulation by customers of products.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32007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3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0" w:name="11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11</w:t>
            </w:r>
            <w:bookmarkEnd w:id="10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No test products may be made available to customers.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intended for sale as cosmetics, perfumery products, and the like that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involve direct manipulation by successive clients.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6. In establishments in the commercial textile sector, and clothing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similar, the testers must be used by a single person, after use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will be cleaned and disinfected.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the event that a customer tries on a garment that is not subsequently purchased,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owner of the establishment will implement measures for the garment to be sanitized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before it is provided to other clients. This measure will also be applicable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returns of garments made by customers.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14.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Measures regarding capacity for establishments and premises open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public.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Establishments and premises must expose to the public the maximum capacity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each location and ensure that said capacity, as well as the interpersonal safety distance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two meters is respected inside.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For this, establishments and premises must establish systems that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allow the count and control of the capacity, so that it is not exceeded in any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moment, and which must include the workers themselves.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 organization of the circulation of people and the distribution of spaces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should be modified, when necessary, in order to guarantee the possibility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maintain the interpersonal safety distances required at all times by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Ministry of Health.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Preferably, as long as a premises has two or more doors, it is possible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establish differentiated use for entry and exit, thus reducing the risk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agglomeration formation.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In establishments and commercial premises that have parking lots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own for their employees and customers, when access to facilities, readers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tickets and employee cards could not be done automatically without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contact, this will be replaced by a manual and continuous control by the personnel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security, for better monitoring of capacity regulations. These staff also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supervise compliance with the staggered arrival and departure rules for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employees to and from their job, according to the shifts established by the center.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your case, and unless strict security reasons recommend otherwise,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doors that are in the path between the parking lot and the access to the store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Employee locker rooms will remain open to prevent tampering with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opening mechanisms.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CHAPTER IV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Conditions for the reopening to the public of terraces of the establishments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hospitality and catering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15.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Reopening of the outdoor terraces of the establishments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hospitality and catering.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The open-air terraces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hotel and restaurant establishments limited to fifty percent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tables allowed in the immediately preceding year based on the corresponding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municipal license. In any case, you must ensure that proper distance is maintained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Physics of at least two meters between the tables or, where appropriate, groupings of tables.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For the purposes of this order, all outdoor spaces will be considered outdoor terraces.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uncovered or any space that being covered is laterally surrounded by 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maximum of two walls, walls or walls.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32008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3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1" w:name="12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12</w:t>
            </w:r>
            <w:bookmarkEnd w:id="11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In the event that the hotel and restaurant establishment obtained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City Council permission to increase the area for the outdoor terrace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free, the number of tables provided in the previous section may be increased,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respecting, in any case, the proportion of fifty percent between tables and surface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available and carrying out a proportional increase in the pedestrian space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same section of the public road where the terrace is located.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 maximum occupation will be ten people per table or group of tables.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table or group of tables used for this purpose must be in accordance with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number of people, allowing the minimum safety distance to be respected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interpersonal.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16.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Hygiene and / or prevention measures in the provision of the service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terraces.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the provision of the service on the terraces of the hotel and catering establishments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restoration the following hygiene and / or prevention measures must be carried out: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Cleaning and disinfection of the terrace equipment, in particular tables,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chairs, as well as any other contact surface, between one client and another.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The use of single-use tablecloths will be prioritized. In the event that this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If this is not possible, the use of the same tablecloths or trivets with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different clients, opting for materials and solutions that facilitate their change between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services and its mechanical washing in washing cycles between 60 and 90 degrees centigrade.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c) Gel dispensers must be made available to the public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hydroalcoholic or disinfectants with virucidal activity authorized and registered by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Ministry of Health, in any case at the entrance of the establishment or premises, which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must always be in use conditions.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d) The use of letters of common use will be avoided, opting for the use of devices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own electronic, blackboards, posters or other similar means.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e) Auxiliary elements of the service, such as tableware, glassware, cutlery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Table linen, among others, will be stored in closed rooms and, if this is not possible,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away from areas where customers and workers pass.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f) Self-service products such as napkin rings, toothpick holders, cruets,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oilers, and other similar utensils, prioritizing single-dose disposable or their service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other formats upon customer request.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g) The use of the toilets by customers will comply with the provisions of article 6.5.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CHAPTER 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Of services and benefits in the field of social services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17.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Services and benefits in the field of social services.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Social services must guarantee the effective provision of all services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and benefits included in the Reference Catalog of Social Services, approved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by the Territorial Council of Social Services and the System for Autonomy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Attention to the Unit. For this, the centers and services where said services are provided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services and benefits must be open and available for face-to-face care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to the citizenry, whenever it is necessary, and without prejudice to the adoption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prevention and hygiene measures established by the health authorities. When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If possible, the provision of services by telematic means will be prioritized, reserving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face-to-face attention to those cases in which it is essential.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any case, the availability of access to therapy services will be guaranteed,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rehabilitation, early care and day care for people with disabilities and /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a situation of dependency.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32009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3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2" w:name="13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13</w:t>
            </w:r>
            <w:bookmarkEnd w:id="12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CHAPTER VI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Conditions for the reopening of educational and university centers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18.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Reopening of educational centers.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The educational centers may be opened for disinfection,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conditioning and for the performance of administrative functions.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It will be the responsibility of the directors of the educational centers to determine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teaching and auxiliary personnel necessary to carry out the aforementioned tasks.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During the performance of the administrative tasks to which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First, a physical safety distance of two meters must be guaranteed.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19.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Hygiene and / or preventive measures in educational centers.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the development of the activities foreseen in the previous article, the centers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Educational must comply with the following hygiene and / or prevention measures: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The cleaning and disinfection of the center will be carried out in the foreseen terms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article 6.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The organization of the circulation of people and the distribution of spaces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should be modified, when necessary, in order to guarantee the possibility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maintain the interpersonal safety distances required at all times by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Ministry of Health.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c) The use of paper documents and their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circulation.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d) The places of attention to the public will have separation measures between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educational center workers and users.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e) Educational centers must provide their workers with the material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necessary protection for the performance of its functions.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20.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Reopening of university centers and laboratories.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The university centers may be opened to carry out their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disinfection and conditioning, as well as unavoidable administrative procedures.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During the performance of the management tasks referred to in the previous paragraph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 physical safety distance of two meters between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workers, as well as between them and the students.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Universities must provide their workers with protection material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necessary for the performance of its functions.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University laboratories may be opened for work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research that are their own. In any case, a distance must be guaranteed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two-meter security physics among laboratory personnel.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 the part of the universities, the personnel of the laboratories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necessary protection material for the performance of its functions.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Likewise, the laboratory personnel must disinfect all the material used 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once its use has ended.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In order to reopen it, the university centers and laboratories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must comply with the hygiene or prevention measures established for the centers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article 19.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lastRenderedPageBreak/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32010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3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3" w:name="14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14</w:t>
            </w:r>
            <w:bookmarkEnd w:id="13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CHAPTER VII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Flexibility measures in science and innovation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21.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Gradual reopening of scientific-technical facilities.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Entities of a public and private nature that develop or support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scientific and technical research, development and innovation activities in all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fields of the economy and society, whose activity would have been affected, total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or partially, by the declaration of the state of alarm and its successive extensions,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may restart it and that of its associated facilities.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For the purposes of complying with the provisions of the preceding section,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guarantee the protection of any person who provides services therein and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compliance with general prevention and hygiene measures against COVID-19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indicated by the health authorities and the regulations associated with health and safety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work, ensuring the development of work activity in safety conditions,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self-protection and social distancing.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Likewise, periodic cleaning and disinfection of the premises will be carried out.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facilities where such activities are carried out, for which purpose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provided in article 6.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In any case, the continuity of telework will be encouraged for those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employees or persons who provide service in said entities and who can carry out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their remote work activity, ensuring that the resulting workers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essential for the development of research, scientific and technical activity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can carry out their activity in the workplace, in accordance with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applicable regulations.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Also, and provided that this is compatible with the development of such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scientific and technical research, development and innovation activities,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establish a shift work regime or other type of adaptation of the days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labor, in order to guarantee the protection measures provided for in this article,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conformity with the applicable regulations. It must be ensured that 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Once the work shift is over, and prior to the entry of the new shift,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work environment.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It will correspond to the directors or maximum managers of the entities that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restart their activity motivated agreement on the application of the provisions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present article.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6. In the case of state public sector entities, the adoption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measures provided for in this article will be carried out in accordance with the rules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that are applicable to them.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22.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Holding of scientific or innovative seminars and conferences.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Conferences, meetings, events and seminars will be allowed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field of scientific and technical research, development and innovation.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Such events may be promoted by any entities of nature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public or private, provided that they are aimed at improving and expanding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knowledge in any of the areas of research, development or innovation,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order to promote scientific and technical research in all areas, promote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transfer of knowledge or promoting innovation and competitiveness.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In any case, said events must, at all times, comply with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Obligations of required physical distance of two meters, without exceeding in any case the figure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thirty attendees, and the non-face-to-face participation of those who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can provide their activity remotely.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In this sense, when the safety distance cannot be guaranteed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interpersonal of approximately two meters between all attendees to said events,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congresses and seminars, as well as that of the workers who provide their services in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32011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3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4" w:name="15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15</w:t>
            </w:r>
            <w:bookmarkEnd w:id="14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them, it will be ensured that they have adequate protection equipment for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level of risk, ensuring the development of such activities in conditions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security, self-protection and social distancing and cleaning and disinfection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premises and facilities where they are developed for which purpose it will be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provided in article 6.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It will correspond to the directors or maximum managers of the entities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convenors of the acts referred to in this article motivated agreement on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application of the provisions therein.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6. In the case of state public sector entities, the adoption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measures provided for in this article will be carried out in accordance with the rules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that are applicable to them.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CHAPTER VIII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Conditions for the reopening of libraries to the public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23.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Reopening of authorized libraries and services.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Libraries may be opened, both publicly owned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as private for the activities of loan and return of works, reading in the room,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as well as for bibliographic and library information.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Cultural activities, study activities in the hall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interlibrary loan, as well as any other service intended for the public other than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those mentioned in the previous paragraph. Likewise, you will not be able to use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computers and computer media from libraries intended for the public use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citizens, as well as online public access catalogs or index card catalogs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from the library.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Notwithstanding the provisions of the previous section, in the National Library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Spain and in specialized libraries or with old, unique, special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excluded from home loan for any reason, the consultation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publications excluded from home loans with reduced capacity and only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cases where it is considered necessary.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 works will be requested by users and provided by the staff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library.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Once consulted, they will be deposited in a separate place and separated from each other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at least fourteen days.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Free access collections will remain closed to the public.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24.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Hygiene and / or preventive measures in libraries.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Before the libraries are reopened to the public, the person in charge of each 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them, you must adopt the following measures in relation to the facilities.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Proceed with the cleaning and disinfection of the facilities, furniture and equipment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work.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In the access areas and points of contact with the public, they will be located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hydroalcoholic gel dispensers or disinfectants with virucidal activity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authorized and registered by the Ministry of Health.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c) Installation of protective screens, partitions or protection panels when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proceed. Likewise, marks must be affixed to the ground to indicate to people that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go to the public service posts where they have to be placed to respect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minimum safety distance.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d) Close, panel, install beacons, cordon or install other partition elements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to prevent users from accessing areas not enabled for the circulation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users.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lastRenderedPageBreak/>
        <w:t>Sec. I. Page 32012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3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5" w:name="16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16</w:t>
            </w:r>
            <w:bookmarkEnd w:id="15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e) Shut down public use computers, online public access catalogs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and other catalogs, which may only be used by library staff.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f) Enable a space in the library to deposit, for at least fourteen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days, the documents returned or manipulated and having enough cars for their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transfer.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The person in charge of each of the libraries must organize the work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to ensure that the handling of books and other materials is carried out by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as few workers as possible.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 person in charge of each of the libraries will establish a reduction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capacity to thirty percent to guarantee that the distance measurements are met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Social.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For the development of the activities foreseen in this chapter, the libraries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must comply with the following hygiene and / or prevention measures: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The cleaning and disinfection of the center will be carried out in the foreseen terms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article 6.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The organization of the circulation of people and the distribution of spaces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should be modified, when necessary, in order to guarantee the possibility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maintain the interpersonal safety distances required at all times by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Ministry of Health.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c) The places of attention to the public will have separation measures between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library workers and patrons.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d) Without prejudice to the provisions of article 24.f), the books will not be disinfected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paper publications.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e) In access areas and points of contact with the public, they will be located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hydroalcoholic gel dispensers or disinfectants with virucidal activity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authorized and registered by the Ministry of Health.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f) In the event that visitors have to use the toilets, what will apply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provided for in article 6.5.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25.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Information measures.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Posters and other documents will be installed in the library premises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information on hygienic and sanitary measures for the correct use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library services.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information offered must be clear and exposed in the most visible places,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such as walkways, counters, and the library entrance.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CHAPTER IX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Conditions for opening museums to the public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26.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Public visits to museums and capacity control measures.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Museums, of any ownership and management, may open their facilities 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public to allow visits to the collection and temporary exhibitions,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reducing the planned capacity for each of its rooms and spaces to a third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public.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In any case, museums must adapt their facilities to guarantee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protection of both workers and citizens who visit them. Among other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measures, the alteration of routes, the organization of tickets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exits, or the exclusion of rooms that do not allow maintaining the minimum distance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security.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Only visits will be allowed and activities will not be allowed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cultural or educational.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32013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4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6" w:name="17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17</w:t>
            </w:r>
            <w:bookmarkEnd w:id="16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use of museum elements designed for tactile use by the visitor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will be disabled. Audio guides will also not be available to visitors,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room brochures or other similar material.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The visits will be individual, understanding as such the visit of 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person like that of a family unit or similar coexistence unit, provided that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interpersonal safety distance of two meters is maintained.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The capacity limit provided in the first section will be subject to control both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sale in ticket offices as in the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online </w:t>
      </w: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sale of tickets. To do this, if necessary,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each museum will make available to the public a maximum number of tickets per section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Schedule.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online </w:t>
      </w: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sale of the ticket will be recommended and, in case of purchase at the box office, it will be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application the provisions of article 6.6.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6. All the public, including those who wait to access the museum, must save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 interpersonal safety distance of two meters. For these purposes,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place vinyls or other similar elements on the floor to mark this distance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access and waiting areas.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7. Customer service staff will remind visitors of the need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comply with these guidelines both in circulation areas and in exhibition halls.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8. The left luggage service will not be available.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27.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Hygienic-sanitary preventive measures for the visiting public.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In access areas and points of contact with the public, such as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lockers or information desks, gel dispensers will be located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hydroalcoholic or disinfectants with virucidal activity authorized and registered by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Ministry of Health for hand cleaning, for use by visitors.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Screens or similar protection elements will be installed at those points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such as ticket offices or information desks involving direct contact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between workers and visiting public.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Likewise, the necessary signage must be established in the buildings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facilities, and inform citizens through their web pages and social networks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the mandatory health and hygiene measures during visits, and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those that correspond to the Administrations or titular entities or managers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thereof.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A periodic cleaning and disinfection of the museum will be carried out, for which purpose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provisions of article 6 will be followed.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However, it must be assessed whether the surfaces to be treated are of value or not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historical or artistic, adapting the disinfectant product to the cultural asset on which it is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are going to apply.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Cleaning procedures will also include exterior surfaces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showcases that may have been touched by the visitor.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In the event that visitors have to use the toilets, they will be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provided in article 6.5.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28.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Occupational risk prevention measures in relation to the personnel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the museums.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Without prejudice to the immediate application of this order, the holders or managers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Museums must establish the risk prevention measures necessary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ensure that workers, whether public or private, can carry out their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functions under the appropriate conditions, the measures being in any case applicable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general prevention and hygiene measures against COVID-19 indicated by the authorities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sanitary.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32014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4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7" w:name="18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18</w:t>
            </w:r>
            <w:bookmarkEnd w:id="17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CHAPTER X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Conditions in which the production and filming of works must take place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audiovisual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29.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Audiovisual production activities.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following activities associated with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production and filming of audiovisual works as long as the measures are met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hygienic and sanitary provided in this order: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Selection of locations.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General Equipment Management.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c) Activities of the Production department.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d) Activities of the Management department.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e) Activities of the Art department.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f) Activities of the Make-up and Hairdressing department.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g) Activities of the wardrobe department.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h) Activities of the Lighting department.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i) Activities of the Machinists department.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j) Activities of the Photography department.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k) Activities of the Sound department.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l) Activities of the Artistic Team department: Actors / Actresses.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m) Activities of the Artistic Team department: Figuration.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n) Activities of the Artistic Team department: Minors.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o)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Catering.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p) Other activities related to post-production.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30.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Prevention and hygiene measures against COVID-19 regarding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audiovisual production.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addition to compliance with general measures of prevention and hygiene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front of the COVID-19 indicated by the health authorities, during the course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 audiovisual production must comply with the following measures: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Work teams will be reduced to the essential number of people.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When the nature of the activity allows it, the corresponding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interpersonal distance with third parties, as well as the use of protective equipment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appropriate to the level of risk.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c) When the nature of the activity does not allow distance to be respected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interpersonal, those involved will use protective equipment appropriate to the level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risk as a protection measure.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d) In cases where the nature of the work does not allow respecting the distance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nor the use of protective equipment appropriate to the level of risk, such as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in the case of actors and actresses, security measures designed for each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particular case based on the recommendations of the health authorities.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e) Recommendations will be established so that the transfer to the workspaces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and filming are carried out with the least possible risk, and the workers will report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means of transport that will be used in each case.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f) In makeup, hairdressing and wardrobe activities,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protective equipment appropriate to the level of risk that ensures the protection of both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worker as well as the artist, having to ensure in any case the maintenance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two meter distance between artists and disinfection of materials after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each use.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g) Measures will be implemented so that the garments are sanitized before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are made available to other people.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32015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4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8" w:name="19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19</w:t>
            </w:r>
            <w:bookmarkEnd w:id="18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31.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Conditions for filming.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Films can be made on sets and private spaces, as well as in spaces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public that have the corresponding authorization from the City Council.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Closed rooms must be cleaned and disinfected prior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filming, for which purpose the provisions of article 6 will be followed.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They may be shot on sets and private outdoor spaces after the evaluation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occupational risks and the adoption of the corresponding preventive measures.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Filming in which there is no direct physical interaction involving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contact of actors and actresses may be initiated in accordance with the provisions of the measures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general prevention and hygiene measures against COVID-19 indicated by the authorities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sanitary. For their part, in the case contemplated in article 30.d), they must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establish specific measures for each particular case by those responsible for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filming based on the recommendations of the health authorities.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32.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Protection elements, signs and information on conditions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de-escalation.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Signaling elements, signs must be installed on the filming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informative with hygiene measures and any other message deemed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adequate to ensure compliance with hygiene and prevention measures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front of the COVID-19.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The production company must make available to the members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production the adequate prevention elements for the correct development of your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job.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When possible, it will be marked with marks on the ground, or by using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beacons, signage and signaling the minimum interpersonal safety distance.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CHAPTER XI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Opening to the public of the premises and establishments in which they are developed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cultural acts and shows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33.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Reopening of the premises and establishments in which they are developed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cultural acts and shows.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All premises and establishments may be reopened to the public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which cultural acts and shows take place whose activity would have been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suspended after the declaration of the state of alarm under the provisions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10.1 of Royal Decree 463/2020, of March 14, provided they do not exceed 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third of the authorized capacity. In addition, if they are carried out indoors, there can be no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more than thirty people in total and, if they are outdoors, said maximum capacity will be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two hundred people, and provided they meet the requirements of this order.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34.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Entrance, exit and circulation of public in closed establishments and 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fresh air.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Regarding the common areas of open air premises and closed rooms where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public is accommodated, the following requirements must be met: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The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online </w:t>
      </w: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sale of the ticket will be recommended and, in case of purchase at the box office,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provisions of article 6.6 will apply.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It will always be guaranteed that the spectators are seated and maintain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safety distance set by health authorities.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c) It is recommended, depending on the characteristics of the closed premises or the space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outdoors, that all entrances and seats are properly numbered,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seats that do not meet the distance criteria must be disabled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32016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43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19" w:name="20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20</w:t>
            </w:r>
            <w:bookmarkEnd w:id="19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physical as well as unsold. Where possible, the passage of people between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rows, which means not respecting the safety distance.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d) Spacing marks will be established on the floor at the access to the room.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e) The doors will be opened sufficiently in advance to allow 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staggered access, and appropriate time bands must be set for access.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f) No script or program or other paper documentation will be delivered.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g) When the interpersonal safety distance cannot be guaranteed,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It will ensure that adequate protection equipment is available for the level of risk.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h) The departure of the public at the end of the show must be carried out in 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staggered by zones, guaranteeing the distance between people.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In shows it is recommended that there be no intermediate breaks. 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if it is unavoidable, this rest must be long enough for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exit and entry during the break is also staggered and with the same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conditionings that the entrance and exit of public.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Complementary services, such as shops, cafeteria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wardrobe.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Before and after the performance, announcements will be made announcing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remember the hygiene and distance measures.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Whenever possible, the distance between room workers and the public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during the care and accommodation process it will be approximately two meters.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35.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Hygiene measures that must be applied to the public that comes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said establishments.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Establishments and premises, closed or outdoors, open to the public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will carry out, cleaning and disinfecting them at least once a day, prior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opening to the public and, in case of performing various functions, before each one,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accordance with the provisions of article 6.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Establishments, premises and outdoor spaces must make available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from the public dispensers of active hydroalcoholic gels or disinfectants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virucidae authorized and registered by the Ministry of Health, at the entrance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establishment, premises or space, and must always be in conditions of use.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Cleaning and disinfection of closed rooms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outdoor venues before each performance of the show. In the case of making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several functions, before each of them you must proceed to a new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disinfection prior to the entrance of the public to the room or outdoor enclosure,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terms outlined in this order. For these purposes, the provisions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6.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Likewise, the establishment must proceed to the cleaning and disinfection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toilets at the beginning and at the end of each representation, as well as after the intermediate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breaks.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36.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Common protection measures for artistic groups.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In addition to the general hygiene and prevention measures provided in this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order will be applicable to the artistic groups to which this chapter refers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following measures: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When there are several artists simultaneously on stage, the direction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artistic will try to maintain the health safety distance in development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the Show.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In those performances or shows in which this cannot be maintained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safety distance, or the use of protective equipment appropriate to the level of risk,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as is the case with actors and actresses, security measures will be followed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designed for each particular case based on the recommendations of the authorities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sanitary.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32017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44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20" w:name="21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21</w:t>
            </w:r>
            <w:bookmarkEnd w:id="20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c) Both performances and rehearsals will ensure cleanliness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disinfection of all surfaces and instruments with which they can enter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Contact the artists before each rehearsal. The costumes will not be shared at any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moment by different artists if a previous cleaning and disinfection has not been carried out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the same.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37.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Risk prevention measures for technical personnel.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The communication equipment or tools must be personal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non-transferable, or, the parts in direct contact with the body of the person, will have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replaceable elements.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Those equipment that must be handled by different personnel, must be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disinfected before each use.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In those jobs that must be carried out by more than one person, and not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safety distance can be maintained, all the workers involved must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use the appropriate protective equipment for the level of risk.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CHAPTER XII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Conditions under which professional sports activity must be carried out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federated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38.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Opening of the High Performance Centers.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1. Access to the High Performance Centers is authorized for athletes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integrated into the approved programs, High Level Athletes (DAN),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High Performance athletes (DAR) and those recognized in the national interest by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Higher Sports Council.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the purposes of this order, they will be considered a High Performance Center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High Performance Centers (CAR), Specialized High Performance Centers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(CEAR), the Sports Technification Centers (CTD), and the Specialized Centers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Sports Technification (CETD), integrated into the Sports Technification Network with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sports programs approved by the Higher Sports Council or authorized by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competent bodies of the autonomous communities.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Only a coach can access the athletes in the event that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it is necessary, a circumstance that must be duly accredited, with the exception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persons with disabilities or minors who require the presence of 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companion.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 athletes and trainers referred to in this article, may access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to the Training Center (CAR, CEAR, CTD, or CETD) closest to your residence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within the territory of your province. If there was no Training Center in your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province, they will be able to access another of their autonomous community, and if there was not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will be able to access the one located in a bordering autonomous community, although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sports program to which it belongs is attached to another Center. It will be accurate, in case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having to move outside the limits of their territorial unit, the issuance of 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accreditation by the corresponding Sports Federation or the owner entity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the facility where you are going to do the training.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The aforementioned Centers will identify a coordinator for the fulfillment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measures provided for in this order, as well as a medical chief, with experience in medicine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sports, whose identity and contact details will be communicated to the Higher Council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Sports on the eve of the start of training at these facilities.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The sports federations present in each high performance center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will appoint a technical manager in charge of coordinating the technicians of their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sports federation, to send the required information to the coordinator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High performance.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32018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45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21" w:name="22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22</w:t>
            </w:r>
            <w:bookmarkEnd w:id="21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6. Each Center will establish basic standards of health protection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access before opening, in accordance with the provisions of the general measures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prevention and hygiene against COVID-19 indicated by the health authorities.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Likewise, prior to the opening of the Center, it will be cleaned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disinfection.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7. The entity that owns the center may agree to open the residences and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catering services complying with the measures contained in this order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this type of establishment.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8. The training sessions will preferably be carried out individually, and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tasks to be carried out, they will always be without physical contact, and respecting the distance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security set by the Ministry of Health.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9. Access and training time shifts will be established, proceeding to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cleaning of the sports spaces used after the end of each shift. 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training shifts will be a maximum of two and a half hours, and must be respected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each of them the minimum safety distances, respecting the limit of thirty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percent of the capacity for athletes depending on the surface of the facility.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39.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Development of average training in Professional Leagues.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Sports clubs or Sports Public Limited Companies may develop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medium-type training that will consist of the exercise of individualized tasks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a physical and technical nature, as well as in carrying out tactical training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exhaustive, in small groups of several athletes, up to a maximum of ten,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maintaining prevention distances, two meters in general, and avoiding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any case, situations in which physical contact occurs. For this, they may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use the facilities at their disposal, complying with the measures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established by the health authorities.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If you chose the training regimen in concentration, you should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comply with the specific measures established for this type of training by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health authorities and the Higher Sports Council. Whether the service is required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residence as the opening of catering services and cafeterias should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comply with the measures established in this order for this type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establishments.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 completion of the training tasks will be carried out whenever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possible in turns, avoiding exceeding thirty percent of the capacity that for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athletes have the facility, in order to maintain minimum distances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necessary for the protection of the health of athletes.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The technical personnel necessary to attend the training sessions may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their development, for which you must maintain the general measures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prevention and hygiene against COVID-19 indicated by the health authorities. Between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These technical personnel will appoint a person in charge who will report incidents to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coordinator of the sports entity.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The changing rooms may be used, respecting the provisions to that effect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general prevention and hygiene measures against COVID-19 indicated by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health authorities.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6. The training sessions may not be attended by the media.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40.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Common measures for the opening of High Performance Centers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Development of Media Training in professional leagues.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Technical work meetings may be held with a maximum of ten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participants, and always keeping the corresponding safety distance and the use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necessary protection measures.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For these purposes, technical work meetings are understood as those sessions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theory regarding the viewing of videos or technical talks to review aspects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32019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46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22" w:name="23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23</w:t>
            </w:r>
            <w:bookmarkEnd w:id="22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technical, tactical or sports related to subsequent sessions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training carried out by the coach with athletes.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The medical control and subsequent follow-up of the personnel who access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center, both athletes, technicians and assimilable personnel, in accordance with the provisions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the general prevention and hygiene measures against COVID-19 indicated by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health authorities.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 training sessions will not have the presence of auxiliary personnel,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nor of utilleros, reducing the personnel of the training center to the minimum number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enough to provide the service.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In any case, the established prevention and protection measures will be followed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by the health authorities.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Periodic cleaning and disinfection of the facilities must be carried out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in accordance with the provisions of article 6. Likewise, the material will be cleaned and disinfected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used by athletes at the end of each training shift and at the end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day.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6. For the use of materials and gyms it will be necessary to apply the appropriate ones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protection measures for athletes and technicians. In general, athletes do not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may share any material. If this is not possible, any equipment or material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used for tactical exercises or specific training or mechanical maintenance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and of material or safety equipment, it will have to be disinfected after each use.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41.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Opening of outdoor sports facilities.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The open-air sports facilities may be opened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carrying out sports activities with the limitations contained in this article.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Any citizen who wants to do an internship can access them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sports, including top-level athletes, high-performance, professionals,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federated, referees or judges and federative technical personnel.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For the purposes of this order, an outdoor sports facility is considered to be all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that discovered sports facility, regardless of whether it is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located in a closed or open room, which lacks a ceiling and walls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simultaneously, and that allows the practice of a sports modality. Remain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Pools and water areas are excluded from the provisions of this article.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Before the reopening of the facility, cleaning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disinfection.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The sports activity will require prior appointment with the entity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manager of the installation. For this, hourly shifts will be organized, outside of which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it will not be able to remain in the installation.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6. In outdoor sports facilities, practice may be allowed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individual sports or those practices that can be developed for a maximum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two people in the case of modalities thus practiced, always without physical contact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maintaining the appropriate security and protection measures, and in any case the distance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two meter social security. Likewise, the thirty percent limit will be respected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capacity capacity for sports use in each installation, both in terms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access, as during the practice itself, enabling an access system that avoids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accumulation of people and that complies with security and protection measures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sanitary.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7. Only a coach can access the athletes in the event that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it is necessary, a circumstance that must be duly accredited, with the exception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persons with disabilities or minors who require the presence of 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companion.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8. The facilities will be cleaned and disinfected in accordance with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indicated in article 6. Likewise, at the end of each shift,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cleaning of common areas and, in each shift,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shared material after each use. At the end of the day we will proceed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47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23" w:name="24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24</w:t>
            </w:r>
            <w:bookmarkEnd w:id="23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cleaning of the facility, reducing the permanence of personnel to the minimum number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enough for the adequate provision of the service.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9. In any case, the owners of the installation must comply with the regulations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basic health protection from the Ministry of Health. If in the sports facility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other activities are carried out, or other non-sports additional services are provided,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must comply with the specific regulations that correspond in each case.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42.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Individual sports activity by appointment in sports centers.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Sports and publicly owned facilities and centers may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offer sports services aimed at the development of sports activity with character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individualized and by appointment, with the limitations contained in this article.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Prior to reopening, cleaning and disinfection will proceed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from the center.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Also, periodically the cleaning and disinfection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facilities in accordance with the provisions of article 6.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 sports activity will be organized individually, without contact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physical, by previously stipulated shifts, and in such a way that the accumulation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people at the accesses, both at the beginning and at the end of the shift.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The individualized sports activity will only allow attention to one person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per coach and per shift. If the center has several coaches, it will be possible to borrow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individualized service to as many people as there are coaches, not being able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no case exceed thirty percent of the capacity of users, nor reduce the distance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two meter security between people.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Under no circumstances will changing rooms and shower areas be opened to users,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being able to be enabled, in the strictly necessary cases, auxiliary spaces. 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maximum occupation of said spaces will be one person, except in those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assumptions of people who may require assistance, in which case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will allow use by your companion. Cleaning should be carried out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disinfection of the referred spaces immediately after each use, as well as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end of the day, for which the provisions of article 6 will be followed.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43.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Hunting and sport fishing.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provisions of this chapter will not apply to hunting and sport fishing.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CHAPTER XIII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Opening to the public of hotels and tourist establishments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44.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Opening of hotels and tourist accommodation.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Hotels and accommodation may be reopened to the public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tourism that had suspended its opening to the public under the SND /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257/2020, of March 19, declaring the suspension of opening to the public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tourist accommodation establishments in accordance with article 10.6 of the Royal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Decree 463/2020, of March 14, declaring the state of alarm for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management of the health crisis situation caused by COVID-19, with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limitations and conditions established in the following sections.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To the catering services and cafeterias of the hotels and accommodations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tourist will apply in general the provisions of chapter IV. No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However, exclusively for hosted clients, a service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restoration and any other service that is necessary for the correct provision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the accommodation service. These services will not be provided in the common areas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hotel or tourist accommodation, which will remain closed. The provision of these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32021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48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24" w:name="25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25</w:t>
            </w:r>
            <w:bookmarkEnd w:id="24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services will have to observe the sanitary measures and instructions for protection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interpersonal safety distance.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 use of swimming pools, spas, gyms, mini clubs, areas will not be allowed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children's, discos, event rooms and all those similar spaces that do not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are essential for the use of hotel accommodation or tourist accommodation.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The use of the toilets by customers will comply with the provisions of article 6.5.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Those areas that are not in use must have a clear identification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with restricted access or totally closed.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6. The provisions of this order shall be understood without prejudice to the provisions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Order TMA / 277/2020, of March 23, declaring essential services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certain tourist accommodation and complementary provisions are adopted.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45.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Hygiene and / or prevention measures required of hotels and accommodation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tourist.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There must be informative posters in the most common languages ​​of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clients exposing the restrictive conditions of use of the facilities and the rules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hygiene to observe in relation to the prevention of contagions.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In the reception or concierge areas, the due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two-meter separation between workers and with customers. When you can't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maintain the safety distance, protective equipment must be used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appropriate to the level of risk.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At those customer service points where crowds or queues are expected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punctual spaces will be marked on the floor so that the distance is respected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minimum of two meters between people.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 corresponding disinfection of objects will be carried out after their manipulation by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client or between workers and hydroalcoholic gels or disinfectants with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virucidal activity authorized and registered by the Ministry of Health and disinfectant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surfaces.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For accommodation units there will be a procedure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documented cleaning, in accordance with general preventive measures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hygiene against COVID-19 indicated by the health authorities, including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procedures for replacement and removal of waste from the accommodation, in case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offer these services, and the conditioning of rooms or homes after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customer outlet and where it is specified for each item to be cleaned in a unit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accommodation, the order in which it should be done, and the material and chemical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use the appropriate protective equipment for the level of risk to be used in each task,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processing of the material and cleaning product after use.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Before opening the establishment, it will be necessary to clean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facilities, including transit areas, service areas, rooms, plots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households.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They will be cleaned and disinfected at least every two hours during their corresponding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periods of use all objects and surfaces in transit areas that may be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manipulated or contaminated by different people, such as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elevators or machines, stair handrails, door handles, bells, taps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shared toilets.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46.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Hygiene and / or prevention measures for clients.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It must be guaranteed at all times that the client is informed about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restrictive conditions that apply to the use of the facilities. It will be guaranteed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that the client knows, before the confirmation of the reservation and during his stay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accommodation (in written format and in language understandable by the client), standards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specials that will govern the establishment.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The hotel or tourist accommodation must make available to customers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hydroalcoholic gel dispensers or disinfectants with virucidal activity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32022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49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25" w:name="26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26</w:t>
            </w:r>
            <w:bookmarkEnd w:id="25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authorized and registered by the Ministry of Health, in any case at the entrance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hotel or tourist accommodation, which must always be in conditions of use.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CHAPTER XIV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Conditions for the development of active tourism and nature activities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47.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Active and nature tourism.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Active and nature tourism activities may be carried out for groups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 maximum of up to ten people, by companies registered as companies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active tourism in the corresponding competent administration, under the conditions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provided in the following sections. These activities will be arranged,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preferably by appointment.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Active tourism activities may not be carried out in establishments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premises for this activity, whose common areas must remain closed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to the public, except those corresponding to the reception area and, where appropriate, toilets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changing rooms, which must have disinfectant soap for hand washing and /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hydroalcoholic gels or disinfectants with virucidal activity authorized and registered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by the Ministry of Health.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The use of the toilets by customers will comply with the provisions of article 6.5.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The activities will guarantee the interpersonal safety distance of two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meters. When the safety distance cannot be maintained,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protective equipment appropriate to the level of risk.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equipment necessary to facilitate the activity will be disinfected according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the hygienic-sanitary measures established after each use by the client.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First additional provision.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Control of compliance with the measures of this order.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municipal, regional or special police inspection services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scope of their powers, will be responsible for monitoring compliance with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measures included in this order, corresponding the instruction of the procedures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sanctions that proceed to the competent authorities, in accordance with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applicable sectoral legislation.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Second additional provision.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Restriction on commercial actions resulting from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crowds.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Establishments may not advertise or carry out commercial actions that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may give rise to crowds of the public, both within the establishment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commercial as in its vicinity.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This restriction will not affect sales on sale or sales on sale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promotion carried out through the website.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Third additional provision.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Orders and instructions in development or application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state of alarm.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provisions of the orders and instructions approved in development or application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state of alarm declared by Royal Decree 463/2020, of March 14, will be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application to the territorial units of phase 1 of the Plan for the transition to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new normality in everything that does not oppose or contradict what is established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present order.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32023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50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26" w:name="27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27</w:t>
            </w:r>
            <w:bookmarkEnd w:id="26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Single derogatory provision.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Regulatory repeal.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Order SND / 386/2020 of May 3 is repealed, making it more flexible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certain social restrictions and the conditions of development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retail trade and service provision as well as activities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hotels and restaurants in the territories least affected by the health crisis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caused by COVID-19.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First final provision.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Modification of Order SND / 370/2020, of April 25,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on the conditions under which displacements by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of the child population during the health crisis situation caused by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lastRenderedPageBreak/>
        <w:t>COVID-19.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 new paragraph is added to section 1 of article 2 of Order SND / 370/2020,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of April 25, on the conditions in which displacement must take place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by the child population during the health crisis caused by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COVID-19, with the following wording: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"The autonomous communities and autonomous cities may agree in their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territorial scope than the time slot referred to in the previous paragraph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start up to two hours before and end up to two hours later, as long as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when the total duration of said strip does not increase. "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Second final provision.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Order SND / 380/2020, of April 30, on the conditions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where you can do non-professional physical activity outdoors during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health crisis situation caused by COVID-19.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Order SND / 380/2020, of April 30, on the conditions in which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non-professional physical activity can be carried out outdoors during the crisis situation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health caused by COVID-19, which is worded as follows: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One. Section 2 of article 2 is amended, which is drawn up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following terms: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"2. For the purposes of the provisions of this order, the practice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individual sports professional that does not require contact with third parties,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as well as walks. These activities can be carried out once a day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during the time periods provided for in article 5.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practice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fishing and sport hunting ».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Two. Section 2 of article 5 is amended, which is drawn up in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following terms: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"2. The autonomous communities and autonomous cities may agree that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its territorial scope the time bands provided for in this article begin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up to two hours before and end up to two hours later, as long as not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total duration of these strips is increased.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time slots provided in this article will not apply to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those municipalities and entities of territorial scope inferior to the municipality that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administer separate population centers with a population equal to or less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5,000 inhabitants, in which the practice of the activities allowed by this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Order can be carried out between 6:00 am and 11:00 pm ».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32024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pict>
          <v:rect id="_x0000_i1051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27" w:name="28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28</w:t>
            </w:r>
            <w:bookmarkEnd w:id="27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Third final provision.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Order SND / 388/2020, of May 3, establishing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the conditions for opening certain shops and services to the public,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the opening of files, as well as for the practice of professional and federated sport.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 new article 10 bis is included in Order SND / 388/2020, of May 3, by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establishing the conditions for opening certain shops to the public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and services, and the opening of files, as well as for the practice of professional sports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federated with the following wording: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"Article 10 bis.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Hunting and sport fishing.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provisions of this chapter will not apply to hunting and fishing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sporty".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Fourth final provision.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Resource regime.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Against this order, a contentious-administrative appeal may be filed in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within two months from the day following its publication before the Chamber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Administrative-litigation of the Supreme Court, in accordance with the provisions of the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Article 12 of Law 29/1998, of July 13, regulating the Contentious Jurisdiction-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administrative.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Fifth final provision.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Specific security plans, organizational protocols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guides.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measures provided by this order may be completed by plans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specific security, organizational protocols and guides adapted to each sector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activity, approved by the Public Administrations or their dependent organisms or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linked, once the parties involved have been heard, as well as by those who are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agreed in the business field between the workers themselves, through their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representatives, and employers or associations and employers in each sector.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Sixth final provision. </w:t>
      </w:r>
      <w:r w:rsidRPr="00E164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n-GB"/>
        </w:rPr>
        <w:t>Effects and validity.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This order will take full effect from 00:00 on May 11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2020 and will remain effective for the entire duration of the alarm state and its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possible extensions.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Madrid, May 9, 2020. – The Minister of Health, Salvador Illa Roca.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ANNEXED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Territorial Units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1. In the Autonomous Community of Andalusia, the provinces of Almería, Córdoba,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Cádiz, Huelva, Jaén and Seville.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2. In the Autonomous Community of Aragon, the provinces of Huesca, Zaragoza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Teruel.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3. In the Autonomous Community of the Principality of Asturias, the entire province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Asturias.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4. In the Autonomous Community of the Balearic Islands, the Islands of Mallorca, Menorca,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Ibiza and Formentera.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5. In the Autonomous Community of the Canary Islands, the Islands of Tenerife, Gran Canaria,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Lanzarote, Fuerteventura, La Palma, La Gomera, El Hierro and La Graciosa.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6. In the Autonomous Community of Cantabria, the entire province of Cantabria.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32025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pict>
          <v:rect id="_x0000_i1052" style="width:0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1642C" w:rsidRPr="00E1642C" w:rsidTr="00E1642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642C" w:rsidRPr="00E1642C" w:rsidRDefault="00E1642C" w:rsidP="00E16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28" w:name="29"/>
            <w:r w:rsidRPr="00E164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Page 29</w:t>
            </w:r>
            <w:bookmarkEnd w:id="28"/>
          </w:p>
        </w:tc>
      </w:tr>
    </w:tbl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7. In the Autonomous Community of Castilla y León, the following basic areas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Health: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In the province of Ávila, the basic health area of ​​Muñico.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In the province of Burgos, the basic health areas of Sedano, Valle de Losa,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Quintanar de la Sierra, Espinosa de los Monteros, Pampliega and Valle de Mena.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c) In the province of León, the basic health areas of Truchas, Matallana de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Torio and Riaño.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d) In the province of Palencia, the basic health area of ​​Torquemada.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e) In the Salamanca province, the basic health areas of Robleda, Aldeadávila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 la Ribera, Lumbrales and Miranda del Castañar.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f) In the province of Soria, the basic health area of ​​San Pedro Manrique.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g) In the province of Valladolid, the basic health areas of Alaejos, Mayorga de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Campos and Esguevillas de Esgueva.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h) In the province of Zamora, the basic health areas of Alta Sanabria,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Carbajales de Alba, Tábara, Santibáñez de Vidriales, Alcañices (Aliste), Corrales del Vino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and Villalpando.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8. In the Autonomous Community of Castilla-La Mancha, the provinces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Guadalajara and Cuenca.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9. In the Autonomous Community of Catalonia, the health regions of Camp de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Tarragona, Alt Pirineu i Aran, and Terres de l'Ebre.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10. In the Valencian Community, the following health departments: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a) In the province of Castellón / Castelló, Vinaròs.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b) In the province of Valencia / València, Requena, Xàtiva-Ontinyent and Gandia.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c) In the province of Alicante / Alacant, Alcoi, Dénia, La Marina Baixa, Elda, Orihuela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and Torrevieja.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11. In the Autonomous Community of Extremadura, the provinces of Cáceres and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Badajoz.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12. In the Autonomous Community of Galicia, the provinces of Lugo, A Coruña,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Ourense and Pontevedra.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13. In the Region of Murcia, the entire province of Murcia.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14. In the Autonomous Community of Navarra, the entire province of Navarra.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15. In the Autonomous Community of the Basque Country, the historical territories of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Araba / Álava, Bizkaia and Gipuzkoa.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16. In the Autonomous Community of La Rioja, the entire province of La Rioja.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C9D7F1"/>
          <w:lang w:eastAsia="en-GB"/>
        </w:rPr>
        <w:t>17. The Autonomous City of Ceuta.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18. The Autonomous City of Melilla.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No. 130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Saturday May 9, 2020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Sec. I. Page 32026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cve: BOE-A-2020-491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one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buildable at https: // www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https://www.boe.es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STATE OFFICIAL NEWSLETTER</w:t>
      </w:r>
    </w:p>
    <w:p w:rsidR="00E1642C" w:rsidRPr="00E1642C" w:rsidRDefault="00E1642C" w:rsidP="00E16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6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DL: M-1/1958 - ISSN: 0212-033X</w:t>
      </w:r>
    </w:p>
    <w:p w:rsidR="00E1642C" w:rsidRPr="00E1642C" w:rsidRDefault="00E1642C" w:rsidP="00E1642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en-GB"/>
        </w:rPr>
      </w:pPr>
      <w:r w:rsidRPr="00E1642C">
        <w:rPr>
          <w:rFonts w:ascii="inherit" w:eastAsia="Times New Roman" w:hAnsi="inherit" w:cs="Arial"/>
          <w:noProof/>
          <w:color w:val="222222"/>
          <w:sz w:val="20"/>
          <w:szCs w:val="20"/>
          <w:lang w:eastAsia="en-GB"/>
        </w:rPr>
        <w:drawing>
          <wp:inline distT="0" distB="0" distL="0" distR="0">
            <wp:extent cx="190500" cy="190500"/>
            <wp:effectExtent l="0" t="0" r="0" b="0"/>
            <wp:docPr id="1" name="Picture 1" descr="Google Trans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oogle Transla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42C" w:rsidRPr="00E1642C" w:rsidRDefault="00E1642C" w:rsidP="00E1642C">
      <w:pPr>
        <w:shd w:val="clear" w:color="auto" w:fill="FFFFFF"/>
        <w:spacing w:before="6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999999"/>
          <w:kern w:val="36"/>
          <w:sz w:val="48"/>
          <w:szCs w:val="48"/>
          <w:lang w:eastAsia="en-GB"/>
        </w:rPr>
      </w:pPr>
      <w:r w:rsidRPr="00E1642C">
        <w:rPr>
          <w:rFonts w:ascii="Arial" w:eastAsia="Times New Roman" w:hAnsi="Arial" w:cs="Arial"/>
          <w:b/>
          <w:bCs/>
          <w:color w:val="999999"/>
          <w:kern w:val="36"/>
          <w:sz w:val="48"/>
          <w:szCs w:val="48"/>
          <w:lang w:eastAsia="en-GB"/>
        </w:rPr>
        <w:t>Original text</w:t>
      </w:r>
    </w:p>
    <w:p w:rsidR="00E1642C" w:rsidRPr="00E1642C" w:rsidRDefault="00E1642C" w:rsidP="00E1642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en-GB"/>
        </w:rPr>
      </w:pPr>
      <w:r w:rsidRPr="00E1642C">
        <w:rPr>
          <w:rFonts w:ascii="inherit" w:eastAsia="Times New Roman" w:hAnsi="inherit" w:cs="Arial"/>
          <w:color w:val="222222"/>
          <w:sz w:val="20"/>
          <w:szCs w:val="20"/>
          <w:lang w:eastAsia="en-GB"/>
        </w:rPr>
        <w:t>17. La Ciudad Autónoma de Ceuta.</w:t>
      </w:r>
    </w:p>
    <w:p w:rsidR="00E1642C" w:rsidRPr="00E1642C" w:rsidRDefault="00E1642C" w:rsidP="00E1642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en-GB"/>
        </w:rPr>
      </w:pPr>
      <w:r w:rsidRPr="00E1642C">
        <w:rPr>
          <w:rFonts w:ascii="Arial" w:eastAsia="Times New Roman" w:hAnsi="Arial" w:cs="Arial"/>
          <w:color w:val="1155CC"/>
          <w:sz w:val="17"/>
          <w:szCs w:val="17"/>
          <w:bdr w:val="none" w:sz="0" w:space="0" w:color="auto" w:frame="1"/>
          <w:lang w:eastAsia="en-GB"/>
        </w:rPr>
        <w:t>Contribute a better translation</w:t>
      </w:r>
    </w:p>
    <w:p w:rsidR="00987EBF" w:rsidRDefault="00987EBF"/>
    <w:sectPr w:rsidR="00987E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2C"/>
    <w:rsid w:val="00987EBF"/>
    <w:rsid w:val="00E1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E8B4CC-855F-4DB0-894C-B65A641B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164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42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msonormal0">
    <w:name w:val="msonormal"/>
    <w:basedOn w:val="Normal"/>
    <w:rsid w:val="00E1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translate">
    <w:name w:val="notranslate"/>
    <w:basedOn w:val="DefaultParagraphFont"/>
    <w:rsid w:val="00E1642C"/>
  </w:style>
  <w:style w:type="character" w:customStyle="1" w:styleId="activity-link">
    <w:name w:val="activity-link"/>
    <w:basedOn w:val="DefaultParagraphFont"/>
    <w:rsid w:val="00E16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5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738">
          <w:marLeft w:val="0"/>
          <w:marRight w:val="0"/>
          <w:marTop w:val="0"/>
          <w:marBottom w:val="0"/>
          <w:divBdr>
            <w:top w:val="single" w:sz="6" w:space="8" w:color="EEEEEE"/>
            <w:left w:val="single" w:sz="6" w:space="11" w:color="EEEEEE"/>
            <w:bottom w:val="single" w:sz="6" w:space="8" w:color="EEEEEE"/>
            <w:right w:val="single" w:sz="6" w:space="11" w:color="EEEEEE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14225</Words>
  <Characters>81086</Characters>
  <Application>Microsoft Office Word</Application>
  <DocSecurity>0</DocSecurity>
  <Lines>675</Lines>
  <Paragraphs>190</Paragraphs>
  <ScaleCrop>false</ScaleCrop>
  <Company/>
  <LinksUpToDate>false</LinksUpToDate>
  <CharactersWithSpaces>95121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Tiscornia</dc:creator>
  <cp:keywords/>
  <dc:description/>
  <cp:lastModifiedBy>John Tiscornia</cp:lastModifiedBy>
  <cp:revision>1</cp:revision>
  <dcterms:created xsi:type="dcterms:W3CDTF">2020-05-09T10:00:00Z</dcterms:created>
  <dcterms:modified xsi:type="dcterms:W3CDTF">2020-05-09T10:01:00Z</dcterms:modified>
</cp:coreProperties>
</file>